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87B14" w14:textId="5694380B" w:rsidR="009E690A" w:rsidRDefault="009E690A" w:rsidP="009E690A">
      <w:bookmarkStart w:id="0" w:name="_GoBack"/>
      <w:bookmarkEnd w:id="0"/>
      <w:r w:rsidRPr="009E690A">
        <w:rPr>
          <w:noProof/>
        </w:rPr>
        <w:drawing>
          <wp:anchor distT="0" distB="0" distL="114300" distR="114300" simplePos="0" relativeHeight="251659264" behindDoc="0" locked="0" layoutInCell="1" allowOverlap="1" wp14:anchorId="3BB0D46B" wp14:editId="547974D4">
            <wp:simplePos x="0" y="0"/>
            <wp:positionH relativeFrom="margin">
              <wp:align>center</wp:align>
            </wp:positionH>
            <wp:positionV relativeFrom="paragraph">
              <wp:posOffset>-184785</wp:posOffset>
            </wp:positionV>
            <wp:extent cx="713232"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an Seal.bmp"/>
                    <pic:cNvPicPr/>
                  </pic:nvPicPr>
                  <pic:blipFill>
                    <a:blip r:embed="rId8">
                      <a:extLst>
                        <a:ext uri="{28A0092B-C50C-407E-A947-70E740481C1C}">
                          <a14:useLocalDpi xmlns:a14="http://schemas.microsoft.com/office/drawing/2010/main" val="0"/>
                        </a:ext>
                      </a:extLst>
                    </a:blip>
                    <a:stretch>
                      <a:fillRect/>
                    </a:stretch>
                  </pic:blipFill>
                  <pic:spPr>
                    <a:xfrm>
                      <a:off x="0" y="0"/>
                      <a:ext cx="713232" cy="960120"/>
                    </a:xfrm>
                    <a:prstGeom prst="rect">
                      <a:avLst/>
                    </a:prstGeom>
                  </pic:spPr>
                </pic:pic>
              </a:graphicData>
            </a:graphic>
            <wp14:sizeRelH relativeFrom="page">
              <wp14:pctWidth>0</wp14:pctWidth>
            </wp14:sizeRelH>
            <wp14:sizeRelV relativeFrom="page">
              <wp14:pctHeight>0</wp14:pctHeight>
            </wp14:sizeRelV>
          </wp:anchor>
        </w:drawing>
      </w:r>
    </w:p>
    <w:p w14:paraId="77CE22FF" w14:textId="38BE3CA7" w:rsidR="009E690A" w:rsidRDefault="009E690A" w:rsidP="009E690A"/>
    <w:p w14:paraId="089CB7FB" w14:textId="77777777" w:rsidR="009E690A" w:rsidRDefault="009E690A" w:rsidP="009E690A"/>
    <w:p w14:paraId="4758B239" w14:textId="1B654449" w:rsidR="009E690A" w:rsidRDefault="009E690A" w:rsidP="009E690A"/>
    <w:p w14:paraId="06E3E5E9" w14:textId="77777777" w:rsidR="009E690A" w:rsidRDefault="009E690A" w:rsidP="009E690A"/>
    <w:p w14:paraId="74BFAEC4" w14:textId="7C69EE32" w:rsidR="009E690A" w:rsidRPr="009E690A" w:rsidRDefault="009E690A" w:rsidP="009E690A">
      <w:pPr>
        <w:jc w:val="center"/>
        <w:rPr>
          <w:rFonts w:ascii="Times New Roman" w:hAnsi="Times New Roman" w:cs="Times New Roman"/>
          <w:b/>
          <w:sz w:val="28"/>
          <w:szCs w:val="28"/>
        </w:rPr>
      </w:pPr>
      <w:r w:rsidRPr="009E690A">
        <w:rPr>
          <w:rFonts w:ascii="Times New Roman" w:hAnsi="Times New Roman" w:cs="Times New Roman"/>
          <w:b/>
          <w:sz w:val="28"/>
          <w:szCs w:val="28"/>
        </w:rPr>
        <w:t>Procedimientos del comité de auditoría de la diócesis de carolina del norte</w:t>
      </w:r>
    </w:p>
    <w:p w14:paraId="4A321EE3" w14:textId="6A2722A2" w:rsidR="009E690A" w:rsidRPr="003F23A2" w:rsidRDefault="009E690A" w:rsidP="009E690A">
      <w:pPr>
        <w:jc w:val="center"/>
        <w:rPr>
          <w:rFonts w:ascii="Times New Roman" w:hAnsi="Times New Roman" w:cs="Times New Roman"/>
          <w:i/>
          <w:color w:val="808080" w:themeColor="background1" w:themeShade="80"/>
          <w:sz w:val="28"/>
          <w:szCs w:val="28"/>
        </w:rPr>
      </w:pPr>
      <w:r w:rsidRPr="003F23A2">
        <w:rPr>
          <w:rFonts w:ascii="Times New Roman" w:hAnsi="Times New Roman" w:cs="Times New Roman"/>
          <w:i/>
          <w:color w:val="808080" w:themeColor="background1" w:themeShade="80"/>
          <w:sz w:val="28"/>
          <w:szCs w:val="28"/>
        </w:rPr>
        <w:t>Diocese of North Carolina Procedures for Audit Committee</w:t>
      </w:r>
    </w:p>
    <w:p w14:paraId="1E1F683B" w14:textId="77777777" w:rsidR="009E690A" w:rsidRDefault="009E690A" w:rsidP="00842B3F">
      <w:pPr>
        <w:pStyle w:val="Footer"/>
        <w:jc w:val="center"/>
        <w:rPr>
          <w:rFonts w:ascii="Times New Roman" w:hAnsi="Times New Roman" w:cs="Times New Roman"/>
          <w:color w:val="333333"/>
          <w:sz w:val="24"/>
          <w:szCs w:val="24"/>
          <w:shd w:val="clear" w:color="auto" w:fill="FFFFFF"/>
        </w:rPr>
      </w:pPr>
    </w:p>
    <w:p w14:paraId="694B365E" w14:textId="23F58C98" w:rsidR="009E690A" w:rsidRPr="009E690A" w:rsidRDefault="009E690A" w:rsidP="00842B3F">
      <w:pPr>
        <w:pStyle w:val="Footer"/>
        <w:jc w:val="center"/>
        <w:rPr>
          <w:rFonts w:ascii="Times New Roman" w:hAnsi="Times New Roman" w:cs="Times New Roman"/>
        </w:rPr>
      </w:pPr>
      <w:r w:rsidRPr="009E690A">
        <w:rPr>
          <w:rFonts w:ascii="Times New Roman" w:hAnsi="Times New Roman" w:cs="Times New Roman"/>
          <w:shd w:val="clear" w:color="auto" w:fill="FFFFFF"/>
        </w:rPr>
        <w:t>Revisado para el año de auditoría 2014 y en adelante hasta que el Consejo Diocesano solicite un cambio.</w:t>
      </w:r>
    </w:p>
    <w:p w14:paraId="0E0DBD5F" w14:textId="530105E0" w:rsidR="00842B3F" w:rsidRPr="003F23A2" w:rsidRDefault="00842B3F" w:rsidP="00842B3F">
      <w:pPr>
        <w:pStyle w:val="Footer"/>
        <w:jc w:val="center"/>
        <w:rPr>
          <w:i/>
          <w:color w:val="808080" w:themeColor="background1" w:themeShade="80"/>
        </w:rPr>
      </w:pPr>
      <w:r w:rsidRPr="003F23A2">
        <w:rPr>
          <w:i/>
          <w:color w:val="808080" w:themeColor="background1" w:themeShade="80"/>
        </w:rPr>
        <w:t>Revised for the 2014 audit year and forward until such time as Diocesan Council requests a change.</w:t>
      </w:r>
    </w:p>
    <w:p w14:paraId="402693E5" w14:textId="77777777" w:rsidR="00842B3F" w:rsidRDefault="00842B3F" w:rsidP="00842B3F">
      <w:pPr>
        <w:spacing w:line="200" w:lineRule="exact"/>
        <w:rPr>
          <w:sz w:val="20"/>
          <w:szCs w:val="20"/>
        </w:rPr>
      </w:pPr>
    </w:p>
    <w:p w14:paraId="23047C61" w14:textId="77777777" w:rsidR="00842B3F" w:rsidRPr="00FA50C5" w:rsidRDefault="00842B3F" w:rsidP="00842B3F">
      <w:pPr>
        <w:pStyle w:val="Heading1"/>
        <w:spacing w:before="77"/>
        <w:ind w:left="0" w:right="70"/>
        <w:jc w:val="center"/>
        <w:rPr>
          <w:w w:val="95"/>
          <w:sz w:val="22"/>
        </w:rPr>
      </w:pPr>
    </w:p>
    <w:p w14:paraId="5204F0F9" w14:textId="77777777" w:rsidR="009E690A" w:rsidRDefault="00842B3F" w:rsidP="00842B3F">
      <w:pPr>
        <w:pStyle w:val="NormalWeb"/>
        <w:spacing w:before="0" w:beforeAutospacing="0" w:after="0" w:afterAutospacing="0"/>
      </w:pPr>
      <w:r>
        <w:rPr>
          <w:rStyle w:val="Strong"/>
        </w:rPr>
        <w:t>Canon 17</w:t>
      </w:r>
      <w:bookmarkStart w:id="1" w:name="Canon17"/>
      <w:bookmarkEnd w:id="1"/>
      <w:r>
        <w:br/>
      </w:r>
      <w:r w:rsidR="009E690A" w:rsidRPr="009E690A">
        <w:rPr>
          <w:rStyle w:val="Strong"/>
          <w:rFonts w:ascii="Times New Roman" w:hAnsi="Times New Roman"/>
          <w:i/>
          <w:iCs/>
          <w:sz w:val="21"/>
          <w:szCs w:val="21"/>
          <w:shd w:val="clear" w:color="auto" w:fill="FFFFFF"/>
        </w:rPr>
        <w:t>Métodos comerciales en asuntos eclesiásticos</w:t>
      </w:r>
      <w:r w:rsidR="009E690A">
        <w:rPr>
          <w:rStyle w:val="Strong"/>
          <w:rFonts w:ascii="Times New Roman" w:hAnsi="Times New Roman"/>
          <w:i/>
          <w:iCs/>
          <w:sz w:val="21"/>
          <w:szCs w:val="21"/>
          <w:shd w:val="clear" w:color="auto" w:fill="FFFFFF"/>
        </w:rPr>
        <w:t xml:space="preserve"> \ </w:t>
      </w:r>
      <w:r w:rsidRPr="009E690A">
        <w:rPr>
          <w:rStyle w:val="Strong"/>
          <w:rFonts w:ascii="Times New Roman" w:hAnsi="Times New Roman"/>
          <w:i/>
          <w:iCs/>
        </w:rPr>
        <w:t>Business</w:t>
      </w:r>
      <w:r w:rsidRPr="009E690A">
        <w:rPr>
          <w:rStyle w:val="Strong"/>
          <w:i/>
          <w:iCs/>
        </w:rPr>
        <w:t xml:space="preserve"> </w:t>
      </w:r>
      <w:r>
        <w:rPr>
          <w:rStyle w:val="Strong"/>
          <w:i/>
          <w:iCs/>
        </w:rPr>
        <w:t>Methods in Church Affairs</w:t>
      </w:r>
      <w:r>
        <w:br/>
        <w:t>[Renumbered in 1997; Amended in 2000; Amended in 2002]</w:t>
      </w:r>
    </w:p>
    <w:p w14:paraId="4892172D" w14:textId="77777777" w:rsidR="009E690A" w:rsidRPr="009E690A" w:rsidRDefault="009E690A" w:rsidP="009E690A"/>
    <w:p w14:paraId="6E7BABA1" w14:textId="03F55B14" w:rsidR="009E690A" w:rsidRPr="009E690A" w:rsidRDefault="009E690A" w:rsidP="009E690A">
      <w:pPr>
        <w:rPr>
          <w:rFonts w:ascii="Times New Roman" w:hAnsi="Times New Roman" w:cs="Times New Roman"/>
          <w:sz w:val="22"/>
          <w:szCs w:val="22"/>
        </w:rPr>
      </w:pPr>
      <w:r w:rsidRPr="009E690A">
        <w:rPr>
          <w:rFonts w:ascii="Times New Roman" w:hAnsi="Times New Roman" w:cs="Times New Roman"/>
          <w:sz w:val="22"/>
          <w:szCs w:val="22"/>
        </w:rPr>
        <w:t>En esta Diócesis, y en todas sus parroquias, misiones e instituciones, se observarán los siguientes métodos comerciales estándar:</w:t>
      </w:r>
    </w:p>
    <w:p w14:paraId="76B3B18E" w14:textId="77777777" w:rsidR="009E690A" w:rsidRPr="009E690A" w:rsidRDefault="009E690A" w:rsidP="009E690A">
      <w:pPr>
        <w:rPr>
          <w:rFonts w:ascii="Times New Roman" w:hAnsi="Times New Roman" w:cs="Times New Roman"/>
          <w:sz w:val="20"/>
          <w:szCs w:val="20"/>
        </w:rPr>
      </w:pPr>
    </w:p>
    <w:p w14:paraId="19742A1D" w14:textId="77777777" w:rsidR="009E690A" w:rsidRPr="009E690A" w:rsidRDefault="009E690A" w:rsidP="009E690A">
      <w:pPr>
        <w:rPr>
          <w:rFonts w:ascii="Times New Roman" w:hAnsi="Times New Roman" w:cs="Times New Roman"/>
          <w:sz w:val="20"/>
          <w:szCs w:val="20"/>
        </w:rPr>
      </w:pPr>
      <w:r w:rsidRPr="009E690A">
        <w:rPr>
          <w:rFonts w:ascii="Times New Roman" w:hAnsi="Times New Roman" w:cs="Times New Roman"/>
          <w:sz w:val="20"/>
          <w:szCs w:val="20"/>
        </w:rPr>
        <w:t>(a) Los fondos fiduciarios y permanentes, y todos los valores de cualquier tipo, se depositarán en un banco federal o estatal, una asociación de ahorros y préstamos, una corporación diocesana o alguna otra agencia aprobada por escrito por el Departamento de Asuntos Comerciales. y Administración del Consejo Diocesano, ya sea bajo una escritura de fideicomiso o un acuerdo de agencia, que disponga al menos dos firmas en cualquier orden de retiro de dichos fondos o valores. Pero este párrafo no se aplicará a los fondos y valores rechazados por los depositarios nombrados como demasiado pequeños para su aceptación. Dichos pequeños fondos y valores, y los fondos fiduciarios y permanentes de las misiones se depositarán en los Fideicomisarios de la Diócesis, se agregarán al Fondo Fiduciario Común e invertirán como parte de esos fondos. Los ingresos de dichos fondos invertidos se pagarán trimestralmente a la parroquia, misión u organización con derecho a ello.</w:t>
      </w:r>
    </w:p>
    <w:p w14:paraId="1880604C" w14:textId="77777777" w:rsidR="009E690A" w:rsidRPr="009E690A" w:rsidRDefault="009E690A" w:rsidP="009E690A">
      <w:pPr>
        <w:rPr>
          <w:rFonts w:ascii="Times New Roman" w:hAnsi="Times New Roman" w:cs="Times New Roman"/>
          <w:sz w:val="20"/>
          <w:szCs w:val="20"/>
        </w:rPr>
      </w:pPr>
      <w:r w:rsidRPr="009E690A">
        <w:rPr>
          <w:rFonts w:ascii="Times New Roman" w:hAnsi="Times New Roman" w:cs="Times New Roman"/>
          <w:sz w:val="20"/>
          <w:szCs w:val="20"/>
        </w:rPr>
        <w:t>(b) Se harán y mantendrán registros de todos los fondos fiduciarios y permanentes que muestren, con respecto a cada fideicomiso y cada fondo, al menos lo siguiente:</w:t>
      </w:r>
    </w:p>
    <w:p w14:paraId="0FFAFB36" w14:textId="77777777" w:rsidR="009E690A" w:rsidRPr="009E690A" w:rsidRDefault="009E690A" w:rsidP="009E690A">
      <w:pPr>
        <w:rPr>
          <w:rFonts w:ascii="Times New Roman" w:hAnsi="Times New Roman" w:cs="Times New Roman"/>
          <w:sz w:val="20"/>
          <w:szCs w:val="20"/>
        </w:rPr>
      </w:pPr>
      <w:r w:rsidRPr="009E690A">
        <w:rPr>
          <w:rFonts w:ascii="Times New Roman" w:hAnsi="Times New Roman" w:cs="Times New Roman"/>
          <w:sz w:val="20"/>
          <w:szCs w:val="20"/>
        </w:rPr>
        <w:t>(1) Fuente y fecha.</w:t>
      </w:r>
      <w:r w:rsidRPr="009E690A">
        <w:rPr>
          <w:rFonts w:ascii="Times New Roman" w:hAnsi="Times New Roman" w:cs="Times New Roman"/>
          <w:sz w:val="20"/>
          <w:szCs w:val="20"/>
        </w:rPr>
        <w:br/>
        <w:t>(2) Términos que rigen el uso del capital y los ingresos.</w:t>
      </w:r>
      <w:r w:rsidRPr="009E690A">
        <w:rPr>
          <w:rFonts w:ascii="Times New Roman" w:hAnsi="Times New Roman" w:cs="Times New Roman"/>
          <w:sz w:val="20"/>
          <w:szCs w:val="20"/>
        </w:rPr>
        <w:br/>
        <w:t>(3) A quién y con qué frecuencia se deben realizar los informes sobre el estado.</w:t>
      </w:r>
      <w:r w:rsidRPr="009E690A">
        <w:rPr>
          <w:rFonts w:ascii="Times New Roman" w:hAnsi="Times New Roman" w:cs="Times New Roman"/>
          <w:sz w:val="20"/>
          <w:szCs w:val="20"/>
        </w:rPr>
        <w:br/>
        <w:t>(4) Cómo se invierten los fondos.</w:t>
      </w:r>
    </w:p>
    <w:p w14:paraId="2A83F18E" w14:textId="77777777" w:rsidR="009E690A" w:rsidRPr="009E690A" w:rsidRDefault="009E690A" w:rsidP="009E690A">
      <w:pPr>
        <w:rPr>
          <w:rFonts w:ascii="Times New Roman" w:hAnsi="Times New Roman" w:cs="Times New Roman"/>
          <w:sz w:val="20"/>
          <w:szCs w:val="20"/>
        </w:rPr>
      </w:pPr>
      <w:r w:rsidRPr="009E690A">
        <w:rPr>
          <w:rFonts w:ascii="Times New Roman" w:hAnsi="Times New Roman" w:cs="Times New Roman"/>
          <w:sz w:val="20"/>
          <w:szCs w:val="20"/>
        </w:rPr>
        <w:t>(c) Los tesoreros y custodios que no sean instituciones bancarias deberán estar debidamente vinculados, excepto los tesoreros de fondos que no excedan los $ 500 en cualquier momento durante el año fiscal.</w:t>
      </w:r>
    </w:p>
    <w:p w14:paraId="22D68B23" w14:textId="77777777" w:rsidR="009E690A" w:rsidRPr="009E690A" w:rsidRDefault="009E690A" w:rsidP="009E690A">
      <w:pPr>
        <w:rPr>
          <w:rFonts w:ascii="Times New Roman" w:hAnsi="Times New Roman" w:cs="Times New Roman"/>
          <w:sz w:val="20"/>
          <w:szCs w:val="20"/>
        </w:rPr>
      </w:pPr>
      <w:r w:rsidRPr="009E690A">
        <w:rPr>
          <w:rFonts w:ascii="Times New Roman" w:hAnsi="Times New Roman" w:cs="Times New Roman"/>
          <w:sz w:val="20"/>
          <w:szCs w:val="20"/>
        </w:rPr>
        <w:t>(d) Los libros de contabilidad se llevarán de manera que proporcionen la base para una contabilidad satisfactoria. El Departamento de Asuntos Comerciales y Administración puede establecer un sistema de cuentas.</w:t>
      </w:r>
    </w:p>
    <w:p w14:paraId="1BA47A2F" w14:textId="77777777" w:rsidR="009E690A" w:rsidRPr="009E690A" w:rsidRDefault="009E690A" w:rsidP="009E690A">
      <w:pPr>
        <w:rPr>
          <w:rFonts w:ascii="Times New Roman" w:hAnsi="Times New Roman" w:cs="Times New Roman"/>
          <w:sz w:val="20"/>
          <w:szCs w:val="20"/>
        </w:rPr>
      </w:pPr>
      <w:r w:rsidRPr="009E690A">
        <w:rPr>
          <w:rFonts w:ascii="Times New Roman" w:hAnsi="Times New Roman" w:cs="Times New Roman"/>
          <w:sz w:val="20"/>
          <w:szCs w:val="20"/>
        </w:rPr>
        <w:t>(e) El año fiscal comienza el 1 de enero.</w:t>
      </w:r>
    </w:p>
    <w:p w14:paraId="0FF026F5" w14:textId="77777777" w:rsidR="009E690A" w:rsidRPr="009E690A" w:rsidRDefault="009E690A" w:rsidP="009E690A">
      <w:pPr>
        <w:rPr>
          <w:rFonts w:ascii="Times New Roman" w:hAnsi="Times New Roman" w:cs="Times New Roman"/>
          <w:sz w:val="20"/>
          <w:szCs w:val="20"/>
        </w:rPr>
      </w:pPr>
      <w:r w:rsidRPr="009E690A">
        <w:rPr>
          <w:rFonts w:ascii="Times New Roman" w:hAnsi="Times New Roman" w:cs="Times New Roman"/>
          <w:sz w:val="20"/>
          <w:szCs w:val="20"/>
        </w:rPr>
        <w:t>(f) Todas las cuentas serán auditadas anualmente por un contador público certificado o independiente, o por una agencia contable que permita el Departamento de Asuntos Comerciales y Administración.</w:t>
      </w:r>
    </w:p>
    <w:p w14:paraId="0B133C3B" w14:textId="77777777" w:rsidR="009E690A" w:rsidRPr="009E690A" w:rsidRDefault="009E690A" w:rsidP="009E690A">
      <w:pPr>
        <w:rPr>
          <w:rFonts w:ascii="Times New Roman" w:hAnsi="Times New Roman" w:cs="Times New Roman"/>
          <w:sz w:val="20"/>
          <w:szCs w:val="20"/>
        </w:rPr>
      </w:pPr>
      <w:r w:rsidRPr="009E690A">
        <w:rPr>
          <w:rFonts w:ascii="Times New Roman" w:hAnsi="Times New Roman" w:cs="Times New Roman"/>
          <w:sz w:val="20"/>
          <w:szCs w:val="20"/>
        </w:rPr>
        <w:t>(g) El gasto, si lo hubiera, de auditar la cuenta del Tesorero de la Diócesis por un contador público certificado será pagado por el Tesorero con cargo al Fondo de Mantenimiento Episcopal.</w:t>
      </w:r>
    </w:p>
    <w:p w14:paraId="7BFA51E3" w14:textId="77777777" w:rsidR="009E690A" w:rsidRPr="009E690A" w:rsidRDefault="009E690A" w:rsidP="009E690A">
      <w:pPr>
        <w:rPr>
          <w:rFonts w:ascii="Times New Roman" w:hAnsi="Times New Roman" w:cs="Times New Roman"/>
          <w:sz w:val="20"/>
          <w:szCs w:val="20"/>
        </w:rPr>
      </w:pPr>
      <w:r w:rsidRPr="009E690A">
        <w:rPr>
          <w:rFonts w:ascii="Times New Roman" w:hAnsi="Times New Roman" w:cs="Times New Roman"/>
          <w:sz w:val="20"/>
          <w:szCs w:val="20"/>
        </w:rPr>
        <w:t>(h) Todos los edificios y su contenido se mantendrán adecuadamente asegurados.</w:t>
      </w:r>
    </w:p>
    <w:p w14:paraId="4D2462FB" w14:textId="77777777" w:rsidR="009E690A" w:rsidRPr="009E690A" w:rsidRDefault="009E690A" w:rsidP="009E690A">
      <w:pPr>
        <w:rPr>
          <w:rFonts w:ascii="Times New Roman" w:hAnsi="Times New Roman" w:cs="Times New Roman"/>
          <w:sz w:val="20"/>
          <w:szCs w:val="20"/>
        </w:rPr>
      </w:pPr>
      <w:r w:rsidRPr="009E690A">
        <w:rPr>
          <w:rFonts w:ascii="Times New Roman" w:hAnsi="Times New Roman" w:cs="Times New Roman"/>
          <w:sz w:val="20"/>
          <w:szCs w:val="20"/>
        </w:rPr>
        <w:t>(i) El Departamento de Asuntos Comerciales y Administración puede requerir que se presenten copias de cualquiera o todas las cuentas descritas en esta sección, y deberá informar anualmente a la Convención de la Diócesis sobre su administración de este canon.</w:t>
      </w:r>
    </w:p>
    <w:p w14:paraId="07F61838" w14:textId="77777777" w:rsidR="009E690A" w:rsidRPr="009E690A" w:rsidRDefault="009E690A" w:rsidP="009E690A">
      <w:pPr>
        <w:rPr>
          <w:rFonts w:ascii="Times New Roman" w:hAnsi="Times New Roman" w:cs="Times New Roman"/>
          <w:sz w:val="20"/>
          <w:szCs w:val="20"/>
        </w:rPr>
      </w:pPr>
      <w:r w:rsidRPr="009E690A">
        <w:rPr>
          <w:rFonts w:ascii="Times New Roman" w:hAnsi="Times New Roman" w:cs="Times New Roman"/>
          <w:sz w:val="20"/>
          <w:szCs w:val="20"/>
        </w:rPr>
        <w:t>(j) Se redactarán y mantendrán actas de todas las reuniones de los órganos rectores, mostrando todas las resoluciones que hayan sido aprobadas oficialmente.</w:t>
      </w:r>
    </w:p>
    <w:p w14:paraId="070BD871" w14:textId="77777777" w:rsidR="009E690A" w:rsidRPr="009E690A" w:rsidRDefault="009E690A" w:rsidP="009E690A">
      <w:pPr>
        <w:rPr>
          <w:rFonts w:ascii="Times New Roman" w:hAnsi="Times New Roman" w:cs="Times New Roman"/>
          <w:sz w:val="20"/>
          <w:szCs w:val="20"/>
        </w:rPr>
      </w:pPr>
      <w:r w:rsidRPr="009E690A">
        <w:rPr>
          <w:rFonts w:ascii="Times New Roman" w:hAnsi="Times New Roman" w:cs="Times New Roman"/>
          <w:sz w:val="20"/>
          <w:szCs w:val="20"/>
        </w:rPr>
        <w:t>(k) Ninguna junta parroquial, fideicomisario u otra institución diocesana tomará prestado, excepto según lo dispuesto en los Cánones 10, 20 o 23</w:t>
      </w:r>
    </w:p>
    <w:p w14:paraId="009188AC" w14:textId="77777777" w:rsidR="009E690A" w:rsidRDefault="00842B3F" w:rsidP="009E690A">
      <w:r w:rsidRPr="009E690A">
        <w:br/>
      </w:r>
      <w:r w:rsidR="009E690A">
        <w:t>---</w:t>
      </w:r>
    </w:p>
    <w:p w14:paraId="7E2453F3" w14:textId="647AC44A" w:rsidR="00842B3F" w:rsidRPr="00224ED1" w:rsidRDefault="00842B3F" w:rsidP="009E690A">
      <w:pPr>
        <w:rPr>
          <w:rFonts w:ascii="Times New Roman" w:hAnsi="Times New Roman" w:cs="Times New Roman"/>
          <w:i/>
          <w:color w:val="808080" w:themeColor="background1" w:themeShade="80"/>
          <w:sz w:val="22"/>
          <w:szCs w:val="22"/>
        </w:rPr>
      </w:pPr>
      <w:r>
        <w:lastRenderedPageBreak/>
        <w:br/>
      </w:r>
      <w:r w:rsidRPr="00224ED1">
        <w:rPr>
          <w:rFonts w:ascii="Times New Roman" w:hAnsi="Times New Roman" w:cs="Times New Roman"/>
          <w:i/>
          <w:color w:val="808080" w:themeColor="background1" w:themeShade="80"/>
          <w:sz w:val="22"/>
          <w:szCs w:val="22"/>
        </w:rPr>
        <w:t xml:space="preserve">In this </w:t>
      </w:r>
      <w:r w:rsidR="009E690A" w:rsidRPr="00224ED1">
        <w:rPr>
          <w:rFonts w:ascii="Times New Roman" w:hAnsi="Times New Roman" w:cs="Times New Roman"/>
          <w:i/>
          <w:color w:val="808080" w:themeColor="background1" w:themeShade="80"/>
          <w:sz w:val="22"/>
          <w:szCs w:val="22"/>
        </w:rPr>
        <w:t>d</w:t>
      </w:r>
      <w:r w:rsidRPr="00224ED1">
        <w:rPr>
          <w:rFonts w:ascii="Times New Roman" w:hAnsi="Times New Roman" w:cs="Times New Roman"/>
          <w:i/>
          <w:color w:val="808080" w:themeColor="background1" w:themeShade="80"/>
          <w:sz w:val="22"/>
          <w:szCs w:val="22"/>
        </w:rPr>
        <w:t>iocese, and in all its parishes, missions, and institutions, the following standard business methods shall be observed:</w:t>
      </w:r>
    </w:p>
    <w:p w14:paraId="52B592C1" w14:textId="77777777" w:rsidR="00842B3F" w:rsidRPr="00224ED1" w:rsidRDefault="00842B3F" w:rsidP="00842B3F">
      <w:pPr>
        <w:pStyle w:val="NormalWeb"/>
        <w:spacing w:before="0" w:beforeAutospacing="0" w:after="0" w:afterAutospacing="0"/>
        <w:rPr>
          <w:i/>
          <w:color w:val="808080" w:themeColor="background1" w:themeShade="80"/>
        </w:rPr>
      </w:pPr>
    </w:p>
    <w:p w14:paraId="1ACBCB29" w14:textId="77777777" w:rsidR="00842B3F" w:rsidRPr="00224ED1" w:rsidRDefault="00842B3F" w:rsidP="00842B3F">
      <w:pPr>
        <w:pStyle w:val="NormalWeb"/>
        <w:spacing w:before="0" w:beforeAutospacing="0" w:after="0" w:afterAutospacing="0"/>
        <w:rPr>
          <w:i/>
          <w:color w:val="808080" w:themeColor="background1" w:themeShade="80"/>
        </w:rPr>
      </w:pPr>
      <w:r w:rsidRPr="00224ED1">
        <w:rPr>
          <w:i/>
          <w:color w:val="808080" w:themeColor="background1" w:themeShade="80"/>
        </w:rPr>
        <w:t>(a) Trust and permanent funds, and all securities of whatsoever kind, shall be deposited with a federal or state bank, or savings and loan association, or a diocesan corporation, or with some other agency approved in writing by the Department of Business Affairs and Administration of the Diocesan Council, under either a deed of trust, or an agency agreement, providing for at least two signatures on any order of withdrawal of such funds or securities. But this paragraph shall not apply to funds and securities refused by the depositories named as being too small for acceptance. Such small funds and securities, and trust and permanent funds of missions shall be deposited with the Trustees of the Diocese, added to the Common Trust Fund and invested as a part of those funds. Income from such invested funds shall be paid quarterly to the parish, mission or organization entitled thereto.</w:t>
      </w:r>
    </w:p>
    <w:p w14:paraId="173D9D98" w14:textId="77777777" w:rsidR="00842B3F" w:rsidRPr="00224ED1" w:rsidRDefault="00842B3F" w:rsidP="00842B3F">
      <w:pPr>
        <w:pStyle w:val="NormalWeb"/>
        <w:spacing w:before="0" w:beforeAutospacing="0" w:after="0" w:afterAutospacing="0"/>
        <w:rPr>
          <w:i/>
          <w:color w:val="808080" w:themeColor="background1" w:themeShade="80"/>
        </w:rPr>
      </w:pPr>
      <w:r w:rsidRPr="00224ED1">
        <w:rPr>
          <w:i/>
          <w:color w:val="808080" w:themeColor="background1" w:themeShade="80"/>
        </w:rPr>
        <w:t>(b) Records shall be made and kept of all trust and permanent funds showing, in respect to each trust and each fund, at least the following:</w:t>
      </w:r>
    </w:p>
    <w:p w14:paraId="31D37E73" w14:textId="77777777" w:rsidR="00842B3F" w:rsidRPr="00224ED1" w:rsidRDefault="00842B3F" w:rsidP="00842B3F">
      <w:pPr>
        <w:pStyle w:val="NormalWeb"/>
        <w:spacing w:before="0" w:beforeAutospacing="0" w:after="0" w:afterAutospacing="0"/>
        <w:rPr>
          <w:i/>
          <w:color w:val="808080" w:themeColor="background1" w:themeShade="80"/>
        </w:rPr>
      </w:pPr>
      <w:r w:rsidRPr="00224ED1">
        <w:rPr>
          <w:i/>
          <w:color w:val="808080" w:themeColor="background1" w:themeShade="80"/>
        </w:rPr>
        <w:t>(1) Source and date.</w:t>
      </w:r>
      <w:r w:rsidRPr="00224ED1">
        <w:rPr>
          <w:i/>
          <w:color w:val="808080" w:themeColor="background1" w:themeShade="80"/>
        </w:rPr>
        <w:br/>
        <w:t>(2) Terms governing the use of principal and income.</w:t>
      </w:r>
      <w:r w:rsidRPr="00224ED1">
        <w:rPr>
          <w:i/>
          <w:color w:val="808080" w:themeColor="background1" w:themeShade="80"/>
        </w:rPr>
        <w:br/>
        <w:t>(3) To whom and how often reports of condition are to be made.</w:t>
      </w:r>
      <w:r w:rsidRPr="00224ED1">
        <w:rPr>
          <w:i/>
          <w:color w:val="808080" w:themeColor="background1" w:themeShade="80"/>
        </w:rPr>
        <w:br/>
        <w:t>(4) How the funds are invested.</w:t>
      </w:r>
    </w:p>
    <w:p w14:paraId="19A6DE64" w14:textId="77777777" w:rsidR="00842B3F" w:rsidRPr="00224ED1" w:rsidRDefault="00842B3F" w:rsidP="00842B3F">
      <w:pPr>
        <w:pStyle w:val="NormalWeb"/>
        <w:spacing w:before="0" w:beforeAutospacing="0" w:after="0" w:afterAutospacing="0"/>
        <w:rPr>
          <w:i/>
          <w:color w:val="808080" w:themeColor="background1" w:themeShade="80"/>
        </w:rPr>
      </w:pPr>
      <w:r w:rsidRPr="00224ED1">
        <w:rPr>
          <w:i/>
          <w:color w:val="808080" w:themeColor="background1" w:themeShade="80"/>
        </w:rPr>
        <w:t>(c) Treasurers and custodians other than banking institutions shall be adequately bonded, except treasurers of funds that do not exceed $500 at any one time during the fiscal year.</w:t>
      </w:r>
    </w:p>
    <w:p w14:paraId="31AE6949" w14:textId="77777777" w:rsidR="00842B3F" w:rsidRPr="00224ED1" w:rsidRDefault="00842B3F" w:rsidP="00842B3F">
      <w:pPr>
        <w:pStyle w:val="NormalWeb"/>
        <w:spacing w:before="0" w:beforeAutospacing="0" w:after="0" w:afterAutospacing="0"/>
        <w:rPr>
          <w:i/>
          <w:color w:val="808080" w:themeColor="background1" w:themeShade="80"/>
        </w:rPr>
      </w:pPr>
      <w:r w:rsidRPr="00224ED1">
        <w:rPr>
          <w:i/>
          <w:color w:val="808080" w:themeColor="background1" w:themeShade="80"/>
        </w:rPr>
        <w:t>(d) Books of account shall be so kept as to provide the basis for satisfactory accounting. The Department of Business Affairs and Administration may establish a system of accounts.</w:t>
      </w:r>
    </w:p>
    <w:p w14:paraId="0B09EFE3" w14:textId="77777777" w:rsidR="00842B3F" w:rsidRPr="00224ED1" w:rsidRDefault="00842B3F" w:rsidP="00842B3F">
      <w:pPr>
        <w:pStyle w:val="NormalWeb"/>
        <w:spacing w:before="0" w:beforeAutospacing="0" w:after="0" w:afterAutospacing="0"/>
        <w:rPr>
          <w:i/>
          <w:color w:val="808080" w:themeColor="background1" w:themeShade="80"/>
        </w:rPr>
      </w:pPr>
      <w:r w:rsidRPr="00224ED1">
        <w:rPr>
          <w:i/>
          <w:color w:val="808080" w:themeColor="background1" w:themeShade="80"/>
        </w:rPr>
        <w:t>(e) The fiscal year begins January 1st.</w:t>
      </w:r>
    </w:p>
    <w:p w14:paraId="17448D31" w14:textId="77777777" w:rsidR="00842B3F" w:rsidRPr="00224ED1" w:rsidRDefault="00842B3F" w:rsidP="00842B3F">
      <w:pPr>
        <w:pStyle w:val="NormalWeb"/>
        <w:spacing w:before="0" w:beforeAutospacing="0" w:after="0" w:afterAutospacing="0"/>
        <w:rPr>
          <w:i/>
          <w:color w:val="808080" w:themeColor="background1" w:themeShade="80"/>
        </w:rPr>
      </w:pPr>
      <w:r w:rsidRPr="00224ED1">
        <w:rPr>
          <w:i/>
          <w:color w:val="808080" w:themeColor="background1" w:themeShade="80"/>
        </w:rPr>
        <w:t>(f) All accounts shall be audited annually by a certified or independent public accountant, or by such an accounting agency as shall be permitted by the Department of Business Affairs and Administration.</w:t>
      </w:r>
    </w:p>
    <w:p w14:paraId="3BE94D58" w14:textId="77777777" w:rsidR="00842B3F" w:rsidRPr="00224ED1" w:rsidRDefault="00842B3F" w:rsidP="00842B3F">
      <w:pPr>
        <w:pStyle w:val="NormalWeb"/>
        <w:spacing w:before="0" w:beforeAutospacing="0" w:after="0" w:afterAutospacing="0"/>
        <w:rPr>
          <w:i/>
          <w:color w:val="808080" w:themeColor="background1" w:themeShade="80"/>
        </w:rPr>
      </w:pPr>
      <w:r w:rsidRPr="00224ED1">
        <w:rPr>
          <w:i/>
          <w:color w:val="808080" w:themeColor="background1" w:themeShade="80"/>
        </w:rPr>
        <w:t>(g) The expense, it there be any, of auditing the account of the Treasurer of the Diocese by a certified public accountant shall be paid by the Treasurer out of the Episcopal Maintenance Fund.</w:t>
      </w:r>
    </w:p>
    <w:p w14:paraId="0048F9D2" w14:textId="77777777" w:rsidR="00842B3F" w:rsidRPr="00224ED1" w:rsidRDefault="00842B3F" w:rsidP="00842B3F">
      <w:pPr>
        <w:pStyle w:val="NormalWeb"/>
        <w:spacing w:before="0" w:beforeAutospacing="0" w:after="0" w:afterAutospacing="0"/>
        <w:rPr>
          <w:i/>
          <w:color w:val="808080" w:themeColor="background1" w:themeShade="80"/>
        </w:rPr>
      </w:pPr>
      <w:r w:rsidRPr="00224ED1">
        <w:rPr>
          <w:i/>
          <w:color w:val="808080" w:themeColor="background1" w:themeShade="80"/>
        </w:rPr>
        <w:t>(h) All buildings and their contents shall be kept adequately insured.</w:t>
      </w:r>
    </w:p>
    <w:p w14:paraId="0AA4A065" w14:textId="77777777" w:rsidR="00842B3F" w:rsidRPr="00224ED1" w:rsidRDefault="00842B3F" w:rsidP="00842B3F">
      <w:pPr>
        <w:pStyle w:val="NormalWeb"/>
        <w:spacing w:before="0" w:beforeAutospacing="0" w:after="0" w:afterAutospacing="0"/>
        <w:rPr>
          <w:i/>
          <w:color w:val="808080" w:themeColor="background1" w:themeShade="80"/>
        </w:rPr>
      </w:pPr>
      <w:r w:rsidRPr="00224ED1">
        <w:rPr>
          <w:i/>
          <w:color w:val="808080" w:themeColor="background1" w:themeShade="80"/>
        </w:rPr>
        <w:t>(i) The Department of Business Affairs and Administration may require copies of any or all accounts described in this section to be filed with it, and shall report annually to the Convention of the Diocese upon its administration of this canon.</w:t>
      </w:r>
    </w:p>
    <w:p w14:paraId="68A9F185" w14:textId="77777777" w:rsidR="00842B3F" w:rsidRPr="00224ED1" w:rsidRDefault="00842B3F" w:rsidP="00842B3F">
      <w:pPr>
        <w:pStyle w:val="NormalWeb"/>
        <w:spacing w:before="0" w:beforeAutospacing="0" w:after="0" w:afterAutospacing="0"/>
        <w:rPr>
          <w:i/>
          <w:color w:val="808080" w:themeColor="background1" w:themeShade="80"/>
        </w:rPr>
      </w:pPr>
      <w:r w:rsidRPr="00224ED1">
        <w:rPr>
          <w:i/>
          <w:color w:val="808080" w:themeColor="background1" w:themeShade="80"/>
        </w:rPr>
        <w:t>(j) Minutes of all meetings of governing bodies shall be made and kept, showing all resolutions which have been officially enacted.</w:t>
      </w:r>
    </w:p>
    <w:p w14:paraId="5AA377B0" w14:textId="77777777" w:rsidR="00842B3F" w:rsidRPr="00224ED1" w:rsidRDefault="00842B3F" w:rsidP="00842B3F">
      <w:pPr>
        <w:pStyle w:val="NormalWeb"/>
        <w:spacing w:before="0" w:beforeAutospacing="0" w:after="0" w:afterAutospacing="0"/>
        <w:rPr>
          <w:i/>
          <w:color w:val="808080" w:themeColor="background1" w:themeShade="80"/>
        </w:rPr>
      </w:pPr>
      <w:r w:rsidRPr="00224ED1">
        <w:rPr>
          <w:i/>
          <w:color w:val="808080" w:themeColor="background1" w:themeShade="80"/>
        </w:rPr>
        <w:t>(k) No vestry, trustee, or other diocesan institution shall borrow except as provided in Canons 10, 20 or 23</w:t>
      </w:r>
    </w:p>
    <w:p w14:paraId="4C337992" w14:textId="37C10E58" w:rsidR="00842B3F" w:rsidRDefault="00842B3F" w:rsidP="009111FD">
      <w:pPr>
        <w:jc w:val="center"/>
      </w:pPr>
    </w:p>
    <w:p w14:paraId="04500690" w14:textId="77777777" w:rsidR="00D05401" w:rsidRDefault="00D05401" w:rsidP="009111FD">
      <w:pPr>
        <w:jc w:val="center"/>
      </w:pPr>
    </w:p>
    <w:p w14:paraId="6DCBBFAF" w14:textId="16B3D0E8" w:rsidR="00B03298" w:rsidRDefault="00B03298" w:rsidP="00842B3F">
      <w:pPr>
        <w:rPr>
          <w:sz w:val="22"/>
          <w:szCs w:val="22"/>
        </w:rPr>
      </w:pPr>
    </w:p>
    <w:p w14:paraId="0B621EB0" w14:textId="38BFA894" w:rsidR="009E690A" w:rsidRDefault="009E690A">
      <w:pPr>
        <w:rPr>
          <w:sz w:val="22"/>
          <w:szCs w:val="22"/>
        </w:rPr>
      </w:pPr>
      <w:r>
        <w:rPr>
          <w:sz w:val="22"/>
          <w:szCs w:val="22"/>
        </w:rPr>
        <w:br w:type="page"/>
      </w:r>
    </w:p>
    <w:p w14:paraId="5223B2B2" w14:textId="6BF1DDD8" w:rsidR="00C759DE" w:rsidRDefault="00C759DE" w:rsidP="00C759DE">
      <w:pPr>
        <w:ind w:left="3780"/>
      </w:pPr>
      <w:r>
        <w:rPr>
          <w:noProof/>
        </w:rPr>
        <w:lastRenderedPageBreak/>
        <w:drawing>
          <wp:inline distT="0" distB="0" distL="0" distR="0" wp14:anchorId="18355C54" wp14:editId="625B845D">
            <wp:extent cx="636270" cy="812165"/>
            <wp:effectExtent l="0" t="0" r="0" b="635"/>
            <wp:docPr id="1" name="Picture 1" descr="dio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270" cy="812165"/>
                    </a:xfrm>
                    <a:prstGeom prst="rect">
                      <a:avLst/>
                    </a:prstGeom>
                    <a:noFill/>
                    <a:ln>
                      <a:noFill/>
                    </a:ln>
                  </pic:spPr>
                </pic:pic>
              </a:graphicData>
            </a:graphic>
          </wp:inline>
        </w:drawing>
      </w:r>
    </w:p>
    <w:p w14:paraId="3E8B28A3" w14:textId="77777777" w:rsidR="00C759DE" w:rsidRDefault="00C759DE" w:rsidP="00C759DE">
      <w:pPr>
        <w:pStyle w:val="Caption"/>
        <w:rPr>
          <w:rFonts w:ascii="Goudy Old Style" w:hAnsi="Goudy Old Style"/>
          <w:sz w:val="30"/>
          <w:u w:val="single"/>
        </w:rPr>
      </w:pPr>
      <w:r>
        <w:rPr>
          <w:rFonts w:ascii="Goudy Old Style" w:hAnsi="Goudy Old Style"/>
          <w:sz w:val="30"/>
          <w:u w:val="single"/>
        </w:rPr>
        <w:t>The Episcopal Diocese of North Carolina</w:t>
      </w:r>
    </w:p>
    <w:p w14:paraId="7BA2C41C" w14:textId="77777777" w:rsidR="00C759DE" w:rsidRDefault="00C759DE" w:rsidP="00C759DE">
      <w:pPr>
        <w:pStyle w:val="Heading1"/>
      </w:pPr>
    </w:p>
    <w:p w14:paraId="6D830889" w14:textId="2E4A70A4" w:rsidR="00B03298" w:rsidRDefault="00C759DE" w:rsidP="00D05401">
      <w:pPr>
        <w:jc w:val="center"/>
        <w:rPr>
          <w:sz w:val="22"/>
          <w:szCs w:val="22"/>
        </w:rPr>
      </w:pPr>
      <w:r>
        <w:rPr>
          <w:rFonts w:ascii="CG Times" w:hAnsi="CG Times" w:cs="Arial"/>
          <w:sz w:val="16"/>
        </w:rPr>
        <w:t>200 West Morgan Street, Suite 300, Raleigh, North Carolina 27601-1338    Telephone 919-834-7474      800-448-8775</w:t>
      </w:r>
    </w:p>
    <w:p w14:paraId="56EB6DA6" w14:textId="77777777" w:rsidR="00B03298" w:rsidRDefault="00B03298" w:rsidP="00842B3F">
      <w:pPr>
        <w:rPr>
          <w:sz w:val="22"/>
          <w:szCs w:val="22"/>
        </w:rPr>
      </w:pPr>
    </w:p>
    <w:p w14:paraId="20DA5924" w14:textId="77777777" w:rsidR="00B03298" w:rsidRDefault="00B03298" w:rsidP="00842B3F">
      <w:pPr>
        <w:rPr>
          <w:sz w:val="22"/>
          <w:szCs w:val="22"/>
        </w:rPr>
      </w:pPr>
    </w:p>
    <w:p w14:paraId="02C5642E" w14:textId="064CA85E" w:rsidR="009E690A" w:rsidRDefault="009E690A" w:rsidP="009E690A">
      <w:pPr>
        <w:rPr>
          <w:rFonts w:ascii="Times New Roman" w:hAnsi="Times New Roman" w:cs="Times New Roman"/>
        </w:rPr>
      </w:pPr>
      <w:r w:rsidRPr="009E690A">
        <w:rPr>
          <w:rFonts w:ascii="Times New Roman" w:hAnsi="Times New Roman" w:cs="Times New Roman"/>
        </w:rPr>
        <w:t>A los Vicarios / Sr. Vigilantes y tesoreros:</w:t>
      </w:r>
    </w:p>
    <w:p w14:paraId="45E3DA8B" w14:textId="77777777" w:rsidR="009E690A" w:rsidRPr="009E690A" w:rsidRDefault="009E690A" w:rsidP="009E690A">
      <w:pPr>
        <w:rPr>
          <w:rFonts w:ascii="Times New Roman" w:hAnsi="Times New Roman" w:cs="Times New Roman"/>
        </w:rPr>
      </w:pPr>
    </w:p>
    <w:p w14:paraId="69A0F57A" w14:textId="2B26F785" w:rsidR="009E690A" w:rsidRDefault="009E690A" w:rsidP="009E690A">
      <w:pPr>
        <w:rPr>
          <w:rFonts w:ascii="Times New Roman" w:hAnsi="Times New Roman" w:cs="Times New Roman"/>
        </w:rPr>
      </w:pPr>
      <w:r w:rsidRPr="009E690A">
        <w:rPr>
          <w:rFonts w:ascii="Times New Roman" w:hAnsi="Times New Roman" w:cs="Times New Roman"/>
        </w:rPr>
        <w:t>En respuesta a las preocupaciones sobre las Políticas de Auditoría y cómo se relacionan con nuestras congregaciones más pequeñas, la Diócesis de Carolina del Norte reunió estos procedimientos para aquellas congregaciones con menos de $ 50,000 en ingresos del Informe Parroquial “Línea D”. Estos procedimientos de auditoría ayudarán a las congregaciones a realizar una auditoría exitosa por parte del comité, y harán que sus congregaciones demuestren adecuadamente el bienestar financiero de las funciones contables. En la mayoría de los casos, especialmente en seguros y gestión de activos, este programa de auditoría va más allá de lo que se lograría en una auditoría externa.</w:t>
      </w:r>
    </w:p>
    <w:p w14:paraId="10F285C8" w14:textId="77777777" w:rsidR="009E690A" w:rsidRPr="009E690A" w:rsidRDefault="009E690A" w:rsidP="009E690A">
      <w:pPr>
        <w:rPr>
          <w:rFonts w:ascii="Times New Roman" w:hAnsi="Times New Roman" w:cs="Times New Roman"/>
        </w:rPr>
      </w:pPr>
    </w:p>
    <w:p w14:paraId="5EF62F13" w14:textId="726292DF" w:rsidR="009E690A" w:rsidRDefault="009E690A" w:rsidP="009E690A">
      <w:pPr>
        <w:rPr>
          <w:rFonts w:ascii="Times New Roman" w:hAnsi="Times New Roman" w:cs="Times New Roman"/>
        </w:rPr>
      </w:pPr>
      <w:r w:rsidRPr="009E690A">
        <w:rPr>
          <w:rFonts w:ascii="Times New Roman" w:hAnsi="Times New Roman" w:cs="Times New Roman"/>
        </w:rPr>
        <w:t>Por favor, comprenda que se adjunta la única auditoría interna que cumple con el requisito canónico para las congregaciones con menos de $ 50,000 en la línea "D" de ingresos del informe parroquial y que está "permitida por el Departamento de Asuntos Comerciales y Administración". No seguir este procedimiento resultará en acción canónica apropiada. No es apropiado que los miembros de la Junta Parroquial, el Comité de Finanzas o cualquier persona que pueda aprobar gastos o firmar cheques realicen la auditoría interna.</w:t>
      </w:r>
    </w:p>
    <w:p w14:paraId="4AA978CF" w14:textId="77777777" w:rsidR="009E690A" w:rsidRPr="009E690A" w:rsidRDefault="009E690A" w:rsidP="009E690A">
      <w:pPr>
        <w:rPr>
          <w:rFonts w:ascii="Times New Roman" w:hAnsi="Times New Roman" w:cs="Times New Roman"/>
        </w:rPr>
      </w:pPr>
    </w:p>
    <w:p w14:paraId="72E3948F" w14:textId="7386E39A" w:rsidR="009E690A" w:rsidRDefault="009E690A" w:rsidP="00842B3F">
      <w:pPr>
        <w:rPr>
          <w:rFonts w:ascii="Times New Roman" w:hAnsi="Times New Roman" w:cs="Times New Roman"/>
        </w:rPr>
      </w:pPr>
      <w:r w:rsidRPr="009E690A">
        <w:rPr>
          <w:rFonts w:ascii="Times New Roman" w:hAnsi="Times New Roman" w:cs="Times New Roman"/>
        </w:rPr>
        <w:t>Esto captura los problemas principales con respecto a la administración financiera de la parroquia que se encuentran en el “Manual de métodos comerciales en asuntos de la iglesia” para nuestras congregaciones más pequeñas. A estas congregaciones se les permite usar el siguiente formato, pero se les anima a revisar el formato más largo para su propio beneficio. Hay un enlace al manual más reciente en el sitio web diocesano ( </w:t>
      </w:r>
      <w:hyperlink r:id="rId10" w:history="1">
        <w:r w:rsidRPr="009E690A">
          <w:rPr>
            <w:rStyle w:val="Hyperlink"/>
            <w:rFonts w:ascii="Times New Roman" w:hAnsi="Times New Roman" w:cs="Times New Roman"/>
          </w:rPr>
          <w:t>www.episdionc.org</w:t>
        </w:r>
      </w:hyperlink>
      <w:r w:rsidRPr="009E690A">
        <w:rPr>
          <w:rFonts w:ascii="Times New Roman" w:hAnsi="Times New Roman" w:cs="Times New Roman"/>
        </w:rPr>
        <w:t> ), así como al programa de auditoría de formato largo.</w:t>
      </w:r>
    </w:p>
    <w:p w14:paraId="18D6871B" w14:textId="1D5F1579" w:rsidR="009E690A" w:rsidRDefault="009E690A" w:rsidP="00842B3F">
      <w:pPr>
        <w:rPr>
          <w:rFonts w:ascii="Times New Roman" w:hAnsi="Times New Roman" w:cs="Times New Roman"/>
        </w:rPr>
      </w:pPr>
    </w:p>
    <w:p w14:paraId="63C77C93" w14:textId="285A7C6A" w:rsidR="009E690A" w:rsidRPr="005F34A2" w:rsidRDefault="009E690A" w:rsidP="00842B3F">
      <w:pPr>
        <w:rPr>
          <w:rFonts w:ascii="Times New Roman" w:hAnsi="Times New Roman" w:cs="Times New Roman"/>
          <w:sz w:val="28"/>
          <w:szCs w:val="28"/>
        </w:rPr>
      </w:pPr>
      <w:r w:rsidRPr="005F34A2">
        <w:rPr>
          <w:rStyle w:val="Strong"/>
          <w:rFonts w:ascii="Times New Roman" w:hAnsi="Times New Roman" w:cs="Times New Roman"/>
          <w:i/>
          <w:iCs/>
          <w:color w:val="333333"/>
          <w:sz w:val="28"/>
          <w:szCs w:val="28"/>
          <w:shd w:val="clear" w:color="auto" w:fill="FFFFFF"/>
        </w:rPr>
        <w:t>Envíe la lista de verificación de auditoría completa a</w:t>
      </w:r>
      <w:r w:rsidRPr="005F34A2">
        <w:rPr>
          <w:rFonts w:ascii="Times New Roman" w:hAnsi="Times New Roman" w:cs="Times New Roman"/>
          <w:color w:val="333333"/>
          <w:sz w:val="28"/>
          <w:szCs w:val="28"/>
          <w:shd w:val="clear" w:color="auto" w:fill="FFFFFF"/>
        </w:rPr>
        <w:t> </w:t>
      </w:r>
      <w:hyperlink r:id="rId11" w:history="1">
        <w:r w:rsidR="005F34A2" w:rsidRPr="005F34A2">
          <w:rPr>
            <w:rStyle w:val="Hyperlink"/>
            <w:rFonts w:ascii="Times New Roman" w:hAnsi="Times New Roman" w:cs="Times New Roman"/>
            <w:i/>
            <w:iCs/>
            <w:sz w:val="28"/>
            <w:szCs w:val="28"/>
            <w:shd w:val="clear" w:color="auto" w:fill="FFFFFF"/>
          </w:rPr>
          <w:t>audits@episdionc.org</w:t>
        </w:r>
      </w:hyperlink>
      <w:r w:rsidRPr="005F34A2">
        <w:rPr>
          <w:rFonts w:ascii="Times New Roman" w:hAnsi="Times New Roman" w:cs="Times New Roman"/>
          <w:color w:val="333333"/>
          <w:sz w:val="28"/>
          <w:szCs w:val="28"/>
          <w:shd w:val="clear" w:color="auto" w:fill="FFFFFF"/>
        </w:rPr>
        <w:t> </w:t>
      </w:r>
      <w:r w:rsidRPr="005F34A2">
        <w:rPr>
          <w:rStyle w:val="Strong"/>
          <w:rFonts w:ascii="Times New Roman" w:hAnsi="Times New Roman" w:cs="Times New Roman"/>
          <w:i/>
          <w:iCs/>
          <w:color w:val="333333"/>
          <w:sz w:val="28"/>
          <w:szCs w:val="28"/>
          <w:shd w:val="clear" w:color="auto" w:fill="FFFFFF"/>
        </w:rPr>
        <w:t>y recibirá un correo electrónico de recibo con la fecha sellada para sus registros.</w:t>
      </w:r>
    </w:p>
    <w:p w14:paraId="4AAC6E18" w14:textId="77777777" w:rsidR="009E690A" w:rsidRDefault="009E690A" w:rsidP="00842B3F">
      <w:pPr>
        <w:rPr>
          <w:sz w:val="22"/>
          <w:szCs w:val="22"/>
        </w:rPr>
      </w:pPr>
    </w:p>
    <w:p w14:paraId="12C7737A" w14:textId="007A712A" w:rsidR="00223EA4" w:rsidRDefault="00223EA4" w:rsidP="00842B3F">
      <w:pPr>
        <w:rPr>
          <w:sz w:val="22"/>
          <w:szCs w:val="22"/>
        </w:rPr>
      </w:pPr>
      <w:r>
        <w:rPr>
          <w:sz w:val="22"/>
          <w:szCs w:val="22"/>
        </w:rPr>
        <w:t>---</w:t>
      </w:r>
    </w:p>
    <w:p w14:paraId="1291A36E" w14:textId="77777777" w:rsidR="00223EA4" w:rsidRDefault="00223EA4" w:rsidP="00842B3F">
      <w:pPr>
        <w:rPr>
          <w:sz w:val="22"/>
          <w:szCs w:val="22"/>
        </w:rPr>
      </w:pPr>
    </w:p>
    <w:p w14:paraId="739A79C4" w14:textId="46324BC5" w:rsidR="00B03298" w:rsidRPr="00224ED1" w:rsidRDefault="00B03298" w:rsidP="00842B3F">
      <w:pPr>
        <w:rPr>
          <w:rFonts w:ascii="Times New Roman" w:hAnsi="Times New Roman" w:cs="Times New Roman"/>
          <w:i/>
          <w:color w:val="808080" w:themeColor="background1" w:themeShade="80"/>
        </w:rPr>
      </w:pPr>
      <w:r w:rsidRPr="00224ED1">
        <w:rPr>
          <w:rFonts w:ascii="Times New Roman" w:hAnsi="Times New Roman" w:cs="Times New Roman"/>
          <w:i/>
          <w:color w:val="808080" w:themeColor="background1" w:themeShade="80"/>
        </w:rPr>
        <w:t>To Vicars/Sr. Wardens and Treasurers</w:t>
      </w:r>
      <w:r w:rsidR="00F65C0B" w:rsidRPr="00224ED1">
        <w:rPr>
          <w:rFonts w:ascii="Times New Roman" w:hAnsi="Times New Roman" w:cs="Times New Roman"/>
          <w:i/>
          <w:color w:val="808080" w:themeColor="background1" w:themeShade="80"/>
        </w:rPr>
        <w:t>:</w:t>
      </w:r>
    </w:p>
    <w:p w14:paraId="083E3D2E" w14:textId="77777777" w:rsidR="00B03298" w:rsidRPr="00224ED1" w:rsidRDefault="00B03298" w:rsidP="00842B3F">
      <w:pPr>
        <w:rPr>
          <w:rFonts w:ascii="Times New Roman" w:hAnsi="Times New Roman" w:cs="Times New Roman"/>
          <w:i/>
          <w:color w:val="808080" w:themeColor="background1" w:themeShade="80"/>
        </w:rPr>
      </w:pPr>
    </w:p>
    <w:p w14:paraId="56BDD39E" w14:textId="59764C43" w:rsidR="00B03298" w:rsidRPr="00224ED1" w:rsidRDefault="001B09B8" w:rsidP="00842B3F">
      <w:pPr>
        <w:rPr>
          <w:rFonts w:ascii="Times New Roman" w:hAnsi="Times New Roman" w:cs="Times New Roman"/>
          <w:i/>
          <w:color w:val="808080" w:themeColor="background1" w:themeShade="80"/>
        </w:rPr>
      </w:pPr>
      <w:r w:rsidRPr="00224ED1">
        <w:rPr>
          <w:rFonts w:ascii="Times New Roman" w:hAnsi="Times New Roman" w:cs="Times New Roman"/>
          <w:i/>
          <w:color w:val="808080" w:themeColor="background1" w:themeShade="80"/>
        </w:rPr>
        <w:t>In response to</w:t>
      </w:r>
      <w:r w:rsidR="00B03298" w:rsidRPr="00224ED1">
        <w:rPr>
          <w:rFonts w:ascii="Times New Roman" w:hAnsi="Times New Roman" w:cs="Times New Roman"/>
          <w:i/>
          <w:color w:val="808080" w:themeColor="background1" w:themeShade="80"/>
        </w:rPr>
        <w:t xml:space="preserve"> concerns about the Audit Policies and how they relate to our smaller congregations</w:t>
      </w:r>
      <w:r w:rsidR="00F65C0B" w:rsidRPr="00224ED1">
        <w:rPr>
          <w:rFonts w:ascii="Times New Roman" w:hAnsi="Times New Roman" w:cs="Times New Roman"/>
          <w:i/>
          <w:color w:val="808080" w:themeColor="background1" w:themeShade="80"/>
        </w:rPr>
        <w:t>,</w:t>
      </w:r>
      <w:r w:rsidR="00B03298" w:rsidRPr="00224ED1">
        <w:rPr>
          <w:rFonts w:ascii="Times New Roman" w:hAnsi="Times New Roman" w:cs="Times New Roman"/>
          <w:i/>
          <w:color w:val="808080" w:themeColor="background1" w:themeShade="80"/>
        </w:rPr>
        <w:t xml:space="preserve"> the Diocese of North Carolina put these procedures together for those congregations with less that $</w:t>
      </w:r>
      <w:r w:rsidR="00F65C0B" w:rsidRPr="00224ED1">
        <w:rPr>
          <w:rFonts w:ascii="Times New Roman" w:hAnsi="Times New Roman" w:cs="Times New Roman"/>
          <w:i/>
          <w:color w:val="808080" w:themeColor="background1" w:themeShade="80"/>
        </w:rPr>
        <w:t>50,000</w:t>
      </w:r>
      <w:r w:rsidR="00B03298" w:rsidRPr="00224ED1">
        <w:rPr>
          <w:rFonts w:ascii="Times New Roman" w:hAnsi="Times New Roman" w:cs="Times New Roman"/>
          <w:i/>
          <w:color w:val="808080" w:themeColor="background1" w:themeShade="80"/>
        </w:rPr>
        <w:t xml:space="preserve"> in “Line D” Parochial Report income. </w:t>
      </w:r>
      <w:r w:rsidRPr="00224ED1">
        <w:rPr>
          <w:rFonts w:ascii="Times New Roman" w:hAnsi="Times New Roman" w:cs="Times New Roman"/>
          <w:i/>
          <w:color w:val="808080" w:themeColor="background1" w:themeShade="80"/>
        </w:rPr>
        <w:t>These Audit procedures will</w:t>
      </w:r>
      <w:r w:rsidR="00B03298" w:rsidRPr="00224ED1">
        <w:rPr>
          <w:rFonts w:ascii="Times New Roman" w:hAnsi="Times New Roman" w:cs="Times New Roman"/>
          <w:i/>
          <w:color w:val="808080" w:themeColor="background1" w:themeShade="80"/>
        </w:rPr>
        <w:t xml:space="preserve"> assist congregations in performing a successful audit by committee, and </w:t>
      </w:r>
      <w:r w:rsidRPr="00224ED1">
        <w:rPr>
          <w:rFonts w:ascii="Times New Roman" w:hAnsi="Times New Roman" w:cs="Times New Roman"/>
          <w:i/>
          <w:color w:val="808080" w:themeColor="background1" w:themeShade="80"/>
        </w:rPr>
        <w:t>will</w:t>
      </w:r>
      <w:r w:rsidR="00B03298" w:rsidRPr="00224ED1">
        <w:rPr>
          <w:rFonts w:ascii="Times New Roman" w:hAnsi="Times New Roman" w:cs="Times New Roman"/>
          <w:i/>
          <w:color w:val="808080" w:themeColor="background1" w:themeShade="80"/>
        </w:rPr>
        <w:t xml:space="preserve"> engage </w:t>
      </w:r>
      <w:r w:rsidRPr="00224ED1">
        <w:rPr>
          <w:rFonts w:ascii="Times New Roman" w:hAnsi="Times New Roman" w:cs="Times New Roman"/>
          <w:i/>
          <w:color w:val="808080" w:themeColor="background1" w:themeShade="80"/>
        </w:rPr>
        <w:t>your</w:t>
      </w:r>
      <w:r w:rsidR="00B03298" w:rsidRPr="00224ED1">
        <w:rPr>
          <w:rFonts w:ascii="Times New Roman" w:hAnsi="Times New Roman" w:cs="Times New Roman"/>
          <w:i/>
          <w:color w:val="808080" w:themeColor="background1" w:themeShade="80"/>
        </w:rPr>
        <w:t xml:space="preserve"> congregations in adequately demonstrating the financial well being of the accounting functions. In most instances, especially in insurance and asset management, this audit program goes farther than what would be accomplished in an outside audit.</w:t>
      </w:r>
      <w:r w:rsidRPr="00224ED1">
        <w:rPr>
          <w:rFonts w:ascii="Times New Roman" w:hAnsi="Times New Roman" w:cs="Times New Roman"/>
          <w:i/>
          <w:color w:val="808080" w:themeColor="background1" w:themeShade="80"/>
        </w:rPr>
        <w:t xml:space="preserve"> </w:t>
      </w:r>
    </w:p>
    <w:p w14:paraId="4B6C404B" w14:textId="77777777" w:rsidR="001B09B8" w:rsidRPr="00224ED1" w:rsidRDefault="001B09B8" w:rsidP="00842B3F">
      <w:pPr>
        <w:rPr>
          <w:rFonts w:ascii="Times New Roman" w:hAnsi="Times New Roman" w:cs="Times New Roman"/>
          <w:i/>
          <w:color w:val="808080" w:themeColor="background1" w:themeShade="80"/>
          <w:sz w:val="22"/>
          <w:szCs w:val="22"/>
        </w:rPr>
      </w:pPr>
    </w:p>
    <w:p w14:paraId="12EB6CAB" w14:textId="684D0062" w:rsidR="00842B3F" w:rsidRPr="00224ED1" w:rsidRDefault="00842B3F" w:rsidP="00842B3F">
      <w:pPr>
        <w:rPr>
          <w:rFonts w:ascii="Times New Roman" w:hAnsi="Times New Roman" w:cs="Times New Roman"/>
          <w:i/>
          <w:color w:val="808080" w:themeColor="background1" w:themeShade="80"/>
        </w:rPr>
      </w:pPr>
      <w:r w:rsidRPr="00224ED1">
        <w:rPr>
          <w:rFonts w:ascii="Times New Roman" w:hAnsi="Times New Roman" w:cs="Times New Roman"/>
          <w:i/>
          <w:color w:val="808080" w:themeColor="background1" w:themeShade="80"/>
        </w:rPr>
        <w:lastRenderedPageBreak/>
        <w:t>Please understand that the only internal audit that meets the canonical requirement for congregations with less than $</w:t>
      </w:r>
      <w:r w:rsidR="00F65C0B" w:rsidRPr="00224ED1">
        <w:rPr>
          <w:rFonts w:ascii="Times New Roman" w:hAnsi="Times New Roman" w:cs="Times New Roman"/>
          <w:i/>
          <w:color w:val="808080" w:themeColor="background1" w:themeShade="80"/>
        </w:rPr>
        <w:t>50,000</w:t>
      </w:r>
      <w:r w:rsidRPr="00224ED1">
        <w:rPr>
          <w:rFonts w:ascii="Times New Roman" w:hAnsi="Times New Roman" w:cs="Times New Roman"/>
          <w:i/>
          <w:color w:val="808080" w:themeColor="background1" w:themeShade="80"/>
        </w:rPr>
        <w:t xml:space="preserve"> in line “D” parochial report income and is “permitted by the Department of Business Affairs and Administration” is attached.  </w:t>
      </w:r>
      <w:r w:rsidR="00C759DE" w:rsidRPr="00224ED1">
        <w:rPr>
          <w:rFonts w:ascii="Times New Roman" w:hAnsi="Times New Roman" w:cs="Times New Roman"/>
          <w:i/>
          <w:color w:val="808080" w:themeColor="background1" w:themeShade="80"/>
        </w:rPr>
        <w:t xml:space="preserve">Failure to follow this procedure will result in appropriate canonical action. </w:t>
      </w:r>
      <w:r w:rsidR="00F65C0B" w:rsidRPr="00224ED1">
        <w:rPr>
          <w:rFonts w:ascii="Times New Roman" w:hAnsi="Times New Roman" w:cs="Times New Roman"/>
          <w:i/>
          <w:color w:val="808080" w:themeColor="background1" w:themeShade="80"/>
        </w:rPr>
        <w:t>It is not appropriate for the members of the Vestry, Finance Committee</w:t>
      </w:r>
      <w:r w:rsidRPr="00224ED1">
        <w:rPr>
          <w:rFonts w:ascii="Times New Roman" w:hAnsi="Times New Roman" w:cs="Times New Roman"/>
          <w:i/>
          <w:color w:val="808080" w:themeColor="background1" w:themeShade="80"/>
        </w:rPr>
        <w:t xml:space="preserve"> </w:t>
      </w:r>
      <w:r w:rsidR="00F65C0B" w:rsidRPr="00224ED1">
        <w:rPr>
          <w:rFonts w:ascii="Times New Roman" w:hAnsi="Times New Roman" w:cs="Times New Roman"/>
          <w:i/>
          <w:color w:val="808080" w:themeColor="background1" w:themeShade="80"/>
        </w:rPr>
        <w:t xml:space="preserve">or anyone who can approve expenditures or sign checks </w:t>
      </w:r>
      <w:r w:rsidRPr="00224ED1">
        <w:rPr>
          <w:rFonts w:ascii="Times New Roman" w:hAnsi="Times New Roman" w:cs="Times New Roman"/>
          <w:i/>
          <w:color w:val="808080" w:themeColor="background1" w:themeShade="80"/>
        </w:rPr>
        <w:t xml:space="preserve">to perform the internal audit.  </w:t>
      </w:r>
    </w:p>
    <w:p w14:paraId="6CB4936A" w14:textId="77777777" w:rsidR="00842B3F" w:rsidRPr="00224ED1" w:rsidRDefault="00842B3F" w:rsidP="00842B3F">
      <w:pPr>
        <w:rPr>
          <w:rFonts w:ascii="Times New Roman" w:hAnsi="Times New Roman" w:cs="Times New Roman"/>
          <w:i/>
          <w:color w:val="808080" w:themeColor="background1" w:themeShade="80"/>
        </w:rPr>
      </w:pPr>
    </w:p>
    <w:p w14:paraId="66884BA8" w14:textId="6028BA06" w:rsidR="00842B3F" w:rsidRPr="00224ED1" w:rsidRDefault="00842B3F" w:rsidP="00842B3F">
      <w:pPr>
        <w:rPr>
          <w:rFonts w:ascii="Times New Roman" w:hAnsi="Times New Roman" w:cs="Times New Roman"/>
          <w:i/>
          <w:color w:val="808080" w:themeColor="background1" w:themeShade="80"/>
        </w:rPr>
      </w:pPr>
      <w:r w:rsidRPr="00224ED1">
        <w:rPr>
          <w:rFonts w:ascii="Times New Roman" w:hAnsi="Times New Roman" w:cs="Times New Roman"/>
          <w:i/>
          <w:color w:val="808080" w:themeColor="background1" w:themeShade="80"/>
        </w:rPr>
        <w:t>This capture</w:t>
      </w:r>
      <w:r w:rsidR="001B09B8" w:rsidRPr="00224ED1">
        <w:rPr>
          <w:rFonts w:ascii="Times New Roman" w:hAnsi="Times New Roman" w:cs="Times New Roman"/>
          <w:i/>
          <w:color w:val="808080" w:themeColor="background1" w:themeShade="80"/>
        </w:rPr>
        <w:t>s</w:t>
      </w:r>
      <w:r w:rsidRPr="00224ED1">
        <w:rPr>
          <w:rFonts w:ascii="Times New Roman" w:hAnsi="Times New Roman" w:cs="Times New Roman"/>
          <w:i/>
          <w:color w:val="808080" w:themeColor="background1" w:themeShade="80"/>
        </w:rPr>
        <w:t xml:space="preserve"> the primary issues with respect to parish financial managemen</w:t>
      </w:r>
      <w:r w:rsidR="001B09B8" w:rsidRPr="00224ED1">
        <w:rPr>
          <w:rFonts w:ascii="Times New Roman" w:hAnsi="Times New Roman" w:cs="Times New Roman"/>
          <w:i/>
          <w:color w:val="808080" w:themeColor="background1" w:themeShade="80"/>
        </w:rPr>
        <w:t xml:space="preserve">t found in the “Manual of Business Methods in Church Affairs” for our smaller congregations. These congregations are allowed to use the following format, but </w:t>
      </w:r>
      <w:r w:rsidR="008B0D7C" w:rsidRPr="00224ED1">
        <w:rPr>
          <w:rFonts w:ascii="Times New Roman" w:hAnsi="Times New Roman" w:cs="Times New Roman"/>
          <w:i/>
          <w:color w:val="808080" w:themeColor="background1" w:themeShade="80"/>
        </w:rPr>
        <w:t>encouraged to review</w:t>
      </w:r>
      <w:r w:rsidR="001B09B8" w:rsidRPr="00224ED1">
        <w:rPr>
          <w:rFonts w:ascii="Times New Roman" w:hAnsi="Times New Roman" w:cs="Times New Roman"/>
          <w:i/>
          <w:color w:val="808080" w:themeColor="background1" w:themeShade="80"/>
        </w:rPr>
        <w:t xml:space="preserve"> the longer format </w:t>
      </w:r>
      <w:r w:rsidR="008B0D7C" w:rsidRPr="00224ED1">
        <w:rPr>
          <w:rFonts w:ascii="Times New Roman" w:hAnsi="Times New Roman" w:cs="Times New Roman"/>
          <w:i/>
          <w:color w:val="808080" w:themeColor="background1" w:themeShade="80"/>
        </w:rPr>
        <w:t xml:space="preserve">for their own benefit. </w:t>
      </w:r>
      <w:r w:rsidR="001B09B8" w:rsidRPr="00224ED1">
        <w:rPr>
          <w:rFonts w:ascii="Times New Roman" w:hAnsi="Times New Roman" w:cs="Times New Roman"/>
          <w:i/>
          <w:color w:val="808080" w:themeColor="background1" w:themeShade="80"/>
        </w:rPr>
        <w:t>There is a link to the most recent manual on the diocesan website (</w:t>
      </w:r>
      <w:hyperlink r:id="rId12" w:history="1">
        <w:r w:rsidR="001B09B8" w:rsidRPr="00224ED1">
          <w:rPr>
            <w:rStyle w:val="Hyperlink"/>
            <w:rFonts w:ascii="Times New Roman" w:hAnsi="Times New Roman" w:cs="Times New Roman"/>
            <w:i/>
            <w:color w:val="808080" w:themeColor="background1" w:themeShade="80"/>
          </w:rPr>
          <w:t>www.episdionc.org</w:t>
        </w:r>
      </w:hyperlink>
      <w:r w:rsidR="001B09B8" w:rsidRPr="00224ED1">
        <w:rPr>
          <w:rFonts w:ascii="Times New Roman" w:hAnsi="Times New Roman" w:cs="Times New Roman"/>
          <w:i/>
          <w:color w:val="808080" w:themeColor="background1" w:themeShade="80"/>
        </w:rPr>
        <w:t xml:space="preserve">) </w:t>
      </w:r>
      <w:r w:rsidR="00F65C0B" w:rsidRPr="00224ED1">
        <w:rPr>
          <w:rFonts w:ascii="Times New Roman" w:hAnsi="Times New Roman" w:cs="Times New Roman"/>
          <w:i/>
          <w:color w:val="808080" w:themeColor="background1" w:themeShade="80"/>
        </w:rPr>
        <w:t>as well as the long form audit program.</w:t>
      </w:r>
    </w:p>
    <w:p w14:paraId="15755A0A" w14:textId="77777777" w:rsidR="00F65C0B" w:rsidRPr="00224ED1" w:rsidRDefault="00F65C0B" w:rsidP="00842B3F">
      <w:pPr>
        <w:rPr>
          <w:rFonts w:ascii="Times New Roman" w:hAnsi="Times New Roman" w:cs="Times New Roman"/>
          <w:i/>
          <w:color w:val="808080" w:themeColor="background1" w:themeShade="80"/>
        </w:rPr>
      </w:pPr>
    </w:p>
    <w:p w14:paraId="520BEDA6" w14:textId="09619B45" w:rsidR="00F65C0B" w:rsidRPr="00224ED1" w:rsidRDefault="00F65C0B" w:rsidP="00842B3F">
      <w:pPr>
        <w:rPr>
          <w:rFonts w:ascii="Times New Roman" w:hAnsi="Times New Roman" w:cs="Times New Roman"/>
          <w:i/>
          <w:color w:val="808080" w:themeColor="background1" w:themeShade="80"/>
        </w:rPr>
      </w:pPr>
      <w:r w:rsidRPr="00224ED1">
        <w:rPr>
          <w:rFonts w:ascii="Times New Roman" w:hAnsi="Times New Roman" w:cs="Times New Roman"/>
          <w:i/>
          <w:color w:val="808080" w:themeColor="background1" w:themeShade="80"/>
        </w:rPr>
        <w:t>If you have any questions, ple</w:t>
      </w:r>
      <w:r w:rsidR="003C6AA5" w:rsidRPr="00224ED1">
        <w:rPr>
          <w:rFonts w:ascii="Times New Roman" w:hAnsi="Times New Roman" w:cs="Times New Roman"/>
          <w:i/>
          <w:color w:val="808080" w:themeColor="background1" w:themeShade="80"/>
        </w:rPr>
        <w:t>ase contact Director of Finance and Administration at Maria.Gillespie@episdionc.org.</w:t>
      </w:r>
    </w:p>
    <w:p w14:paraId="751C9504" w14:textId="77777777" w:rsidR="00F65C0B" w:rsidRPr="00224ED1" w:rsidRDefault="00F65C0B" w:rsidP="00842B3F">
      <w:pPr>
        <w:rPr>
          <w:rFonts w:ascii="Times New Roman" w:hAnsi="Times New Roman" w:cs="Times New Roman"/>
          <w:i/>
          <w:color w:val="808080" w:themeColor="background1" w:themeShade="80"/>
        </w:rPr>
      </w:pPr>
    </w:p>
    <w:p w14:paraId="2A4D473A" w14:textId="6137C195" w:rsidR="00F65C0B" w:rsidRPr="00224ED1" w:rsidRDefault="00F65C0B" w:rsidP="00842B3F">
      <w:pPr>
        <w:rPr>
          <w:rFonts w:ascii="Times New Roman" w:hAnsi="Times New Roman" w:cs="Times New Roman"/>
          <w:i/>
          <w:color w:val="808080" w:themeColor="background1" w:themeShade="80"/>
        </w:rPr>
      </w:pPr>
      <w:r w:rsidRPr="00224ED1">
        <w:rPr>
          <w:rFonts w:ascii="Times New Roman" w:hAnsi="Times New Roman" w:cs="Times New Roman"/>
          <w:i/>
          <w:color w:val="808080" w:themeColor="background1" w:themeShade="80"/>
        </w:rPr>
        <w:t>Faithfully,</w:t>
      </w:r>
    </w:p>
    <w:p w14:paraId="71B2536F" w14:textId="288EB96D" w:rsidR="00F65C0B" w:rsidRPr="00224ED1" w:rsidRDefault="003C6AA5" w:rsidP="00842B3F">
      <w:pPr>
        <w:rPr>
          <w:rFonts w:ascii="Palace Script MT" w:hAnsi="Palace Script MT"/>
          <w:i/>
          <w:color w:val="808080" w:themeColor="background1" w:themeShade="80"/>
          <w:sz w:val="52"/>
          <w:szCs w:val="52"/>
        </w:rPr>
      </w:pPr>
      <w:r w:rsidRPr="00224ED1">
        <w:rPr>
          <w:rFonts w:ascii="Palace Script MT" w:hAnsi="Palace Script MT"/>
          <w:i/>
          <w:color w:val="808080" w:themeColor="background1" w:themeShade="80"/>
          <w:sz w:val="52"/>
          <w:szCs w:val="52"/>
        </w:rPr>
        <w:t>Maria Gillespie</w:t>
      </w:r>
    </w:p>
    <w:p w14:paraId="330A5F80" w14:textId="6D9B744E" w:rsidR="00F65C0B" w:rsidRPr="00224ED1" w:rsidRDefault="00F65C0B" w:rsidP="00842B3F">
      <w:pPr>
        <w:rPr>
          <w:i/>
          <w:color w:val="808080" w:themeColor="background1" w:themeShade="80"/>
        </w:rPr>
      </w:pPr>
    </w:p>
    <w:p w14:paraId="2FFE7A55" w14:textId="574CD983" w:rsidR="00F65C0B" w:rsidRPr="00224ED1" w:rsidRDefault="00272F99" w:rsidP="00842B3F">
      <w:pPr>
        <w:rPr>
          <w:rFonts w:ascii="Times New Roman" w:hAnsi="Times New Roman" w:cs="Times New Roman"/>
          <w:i/>
          <w:color w:val="808080" w:themeColor="background1" w:themeShade="80"/>
        </w:rPr>
      </w:pPr>
      <w:r w:rsidRPr="00224ED1">
        <w:rPr>
          <w:rFonts w:ascii="Times New Roman" w:hAnsi="Times New Roman" w:cs="Times New Roman"/>
          <w:i/>
          <w:color w:val="808080" w:themeColor="background1" w:themeShade="80"/>
        </w:rPr>
        <w:t>Maria Gillespie</w:t>
      </w:r>
      <w:r w:rsidR="00F65C0B" w:rsidRPr="00224ED1">
        <w:rPr>
          <w:rFonts w:ascii="Times New Roman" w:hAnsi="Times New Roman" w:cs="Times New Roman"/>
          <w:i/>
          <w:color w:val="808080" w:themeColor="background1" w:themeShade="80"/>
        </w:rPr>
        <w:t>,</w:t>
      </w:r>
    </w:p>
    <w:p w14:paraId="660821F9" w14:textId="77777777" w:rsidR="003C6AA5" w:rsidRPr="00224ED1" w:rsidRDefault="00272F99">
      <w:pPr>
        <w:rPr>
          <w:rFonts w:ascii="Times New Roman" w:hAnsi="Times New Roman" w:cs="Times New Roman"/>
          <w:i/>
          <w:color w:val="808080" w:themeColor="background1" w:themeShade="80"/>
        </w:rPr>
      </w:pPr>
      <w:r w:rsidRPr="00224ED1">
        <w:rPr>
          <w:rFonts w:ascii="Times New Roman" w:hAnsi="Times New Roman" w:cs="Times New Roman"/>
          <w:i/>
          <w:color w:val="808080" w:themeColor="background1" w:themeShade="80"/>
        </w:rPr>
        <w:t>Director of Finance and Administration</w:t>
      </w:r>
    </w:p>
    <w:p w14:paraId="59C773BF" w14:textId="77777777" w:rsidR="003C6AA5" w:rsidRPr="003F23A2" w:rsidRDefault="003C6AA5">
      <w:pPr>
        <w:rPr>
          <w:rFonts w:ascii="Times New Roman" w:hAnsi="Times New Roman" w:cs="Times New Roman"/>
          <w:color w:val="808080" w:themeColor="background1" w:themeShade="80"/>
        </w:rPr>
      </w:pPr>
    </w:p>
    <w:p w14:paraId="568E10DB" w14:textId="1EC67936" w:rsidR="003C6AA5" w:rsidRPr="003F23A2" w:rsidRDefault="003C6AA5" w:rsidP="003C6AA5">
      <w:pPr>
        <w:rPr>
          <w:rFonts w:ascii="Times New Roman" w:hAnsi="Times New Roman" w:cs="Times New Roman"/>
          <w:b/>
          <w:i/>
          <w:color w:val="808080" w:themeColor="background1" w:themeShade="80"/>
          <w:sz w:val="32"/>
          <w:szCs w:val="32"/>
        </w:rPr>
      </w:pPr>
      <w:r w:rsidRPr="003F23A2">
        <w:rPr>
          <w:rFonts w:ascii="Times New Roman" w:hAnsi="Times New Roman" w:cs="Times New Roman"/>
          <w:b/>
          <w:i/>
          <w:color w:val="808080" w:themeColor="background1" w:themeShade="80"/>
          <w:sz w:val="32"/>
          <w:szCs w:val="32"/>
        </w:rPr>
        <w:t xml:space="preserve">Please submit completed audit checklist to </w:t>
      </w:r>
      <w:hyperlink r:id="rId13" w:history="1">
        <w:r w:rsidR="003F23A2" w:rsidRPr="00333BA3">
          <w:rPr>
            <w:rStyle w:val="Hyperlink"/>
            <w:rFonts w:ascii="Times New Roman" w:hAnsi="Times New Roman" w:cs="Times New Roman"/>
            <w:b/>
            <w:i/>
            <w:color w:val="000080" w:themeColor="hyperlink" w:themeShade="80"/>
            <w:sz w:val="32"/>
            <w:szCs w:val="32"/>
          </w:rPr>
          <w:t>audits@episdionc.org</w:t>
        </w:r>
      </w:hyperlink>
      <w:r w:rsidRPr="003F23A2">
        <w:rPr>
          <w:rFonts w:ascii="Times New Roman" w:hAnsi="Times New Roman" w:cs="Times New Roman"/>
          <w:b/>
          <w:i/>
          <w:color w:val="808080" w:themeColor="background1" w:themeShade="80"/>
          <w:sz w:val="32"/>
          <w:szCs w:val="32"/>
        </w:rPr>
        <w:t xml:space="preserve"> and you will receive a receipt email that is date stamped for your records. </w:t>
      </w:r>
    </w:p>
    <w:p w14:paraId="15CB5981" w14:textId="018155DB" w:rsidR="00842B3F" w:rsidRDefault="00842B3F">
      <w:r>
        <w:br w:type="page"/>
      </w:r>
    </w:p>
    <w:p w14:paraId="35356BCD" w14:textId="77777777" w:rsidR="00842B3F" w:rsidRDefault="00842B3F" w:rsidP="00842B3F"/>
    <w:p w14:paraId="5D756B51" w14:textId="51E59018" w:rsidR="00760571" w:rsidRPr="003F23A2" w:rsidRDefault="003F23A2" w:rsidP="009111FD">
      <w:pPr>
        <w:jc w:val="center"/>
        <w:rPr>
          <w:rFonts w:ascii="Times New Roman" w:hAnsi="Times New Roman" w:cs="Times New Roman"/>
          <w:b/>
          <w:sz w:val="28"/>
          <w:szCs w:val="28"/>
        </w:rPr>
      </w:pPr>
      <w:r w:rsidRPr="003F23A2">
        <w:rPr>
          <w:rFonts w:ascii="Times New Roman" w:hAnsi="Times New Roman" w:cs="Times New Roman"/>
          <w:b/>
          <w:sz w:val="28"/>
          <w:szCs w:val="28"/>
          <w:shd w:val="clear" w:color="auto" w:fill="FFFFFF"/>
        </w:rPr>
        <w:t>Lista de verificación del programa de auditoria | A</w:t>
      </w:r>
      <w:r w:rsidR="009111FD" w:rsidRPr="003F23A2">
        <w:rPr>
          <w:rFonts w:ascii="Times New Roman" w:hAnsi="Times New Roman" w:cs="Times New Roman"/>
          <w:b/>
          <w:sz w:val="28"/>
          <w:szCs w:val="28"/>
        </w:rPr>
        <w:t>udit Program Checklist</w:t>
      </w:r>
    </w:p>
    <w:p w14:paraId="7CA2E614" w14:textId="77777777" w:rsidR="009111FD" w:rsidRDefault="009111FD" w:rsidP="009111FD">
      <w:pPr>
        <w:jc w:val="center"/>
      </w:pPr>
    </w:p>
    <w:p w14:paraId="0F91FBF6" w14:textId="37E4204A" w:rsidR="003F23A2" w:rsidRPr="003F23A2" w:rsidRDefault="003F23A2" w:rsidP="009111FD">
      <w:pPr>
        <w:jc w:val="center"/>
        <w:rPr>
          <w:rFonts w:ascii="Times New Roman" w:hAnsi="Times New Roman" w:cs="Times New Roman"/>
          <w:i/>
        </w:rPr>
      </w:pPr>
      <w:r w:rsidRPr="003F23A2">
        <w:rPr>
          <w:rFonts w:ascii="Times New Roman" w:hAnsi="Times New Roman" w:cs="Times New Roman"/>
          <w:i/>
          <w:shd w:val="clear" w:color="auto" w:fill="FFFFFF"/>
        </w:rPr>
        <w:t>Para las congregaciones misioneras con ingresos de la línea D del informe parroquial de $ 50,000 o menos</w:t>
      </w:r>
    </w:p>
    <w:p w14:paraId="10617D70" w14:textId="29968C52" w:rsidR="009111FD" w:rsidRPr="003F23A2" w:rsidRDefault="009111FD" w:rsidP="009111FD">
      <w:pPr>
        <w:jc w:val="center"/>
        <w:rPr>
          <w:i/>
          <w:color w:val="808080" w:themeColor="background1" w:themeShade="80"/>
        </w:rPr>
      </w:pPr>
      <w:r w:rsidRPr="003F23A2">
        <w:rPr>
          <w:i/>
          <w:color w:val="808080" w:themeColor="background1" w:themeShade="80"/>
        </w:rPr>
        <w:t>For Mission Congregations with Parochial Report Line D income of $</w:t>
      </w:r>
      <w:r w:rsidR="00F65C0B" w:rsidRPr="003F23A2">
        <w:rPr>
          <w:i/>
          <w:color w:val="808080" w:themeColor="background1" w:themeShade="80"/>
        </w:rPr>
        <w:t>50,000</w:t>
      </w:r>
      <w:r w:rsidRPr="003F23A2">
        <w:rPr>
          <w:i/>
          <w:color w:val="808080" w:themeColor="background1" w:themeShade="80"/>
        </w:rPr>
        <w:t xml:space="preserve"> or less</w:t>
      </w:r>
    </w:p>
    <w:p w14:paraId="0715E205" w14:textId="77777777" w:rsidR="009111FD" w:rsidRDefault="009111FD" w:rsidP="009111FD">
      <w:pPr>
        <w:jc w:val="center"/>
      </w:pPr>
    </w:p>
    <w:p w14:paraId="1655FE23" w14:textId="779FF4E3" w:rsidR="003F23A2" w:rsidRPr="003F23A2" w:rsidRDefault="003F23A2" w:rsidP="009111FD">
      <w:pPr>
        <w:jc w:val="center"/>
        <w:rPr>
          <w:rFonts w:ascii="Times New Roman" w:hAnsi="Times New Roman" w:cs="Times New Roman"/>
        </w:rPr>
      </w:pPr>
      <w:r w:rsidRPr="003F23A2">
        <w:rPr>
          <w:rFonts w:ascii="Times New Roman" w:hAnsi="Times New Roman" w:cs="Times New Roman"/>
          <w:shd w:val="clear" w:color="auto" w:fill="FFFFFF"/>
        </w:rPr>
        <w:t>Auditoría para el período del 1 de enero de _____ al 31 de diciembre de _____</w:t>
      </w:r>
    </w:p>
    <w:p w14:paraId="6D8C935C" w14:textId="7856004A" w:rsidR="009111FD" w:rsidRPr="00F0021D" w:rsidRDefault="009111FD" w:rsidP="009111FD">
      <w:pPr>
        <w:jc w:val="center"/>
        <w:rPr>
          <w:i/>
          <w:color w:val="808080" w:themeColor="background1" w:themeShade="80"/>
        </w:rPr>
      </w:pPr>
      <w:r w:rsidRPr="00F0021D">
        <w:rPr>
          <w:i/>
          <w:color w:val="808080" w:themeColor="background1" w:themeShade="80"/>
        </w:rPr>
        <w:t>Audit for the period of January 1, _____ to December 31, _____</w:t>
      </w:r>
    </w:p>
    <w:p w14:paraId="44FE1D71" w14:textId="77777777" w:rsidR="009111FD" w:rsidRDefault="009111FD" w:rsidP="009111FD">
      <w:pPr>
        <w:jc w:val="center"/>
      </w:pPr>
    </w:p>
    <w:p w14:paraId="63BC5CFA" w14:textId="77777777" w:rsidR="009111FD" w:rsidRDefault="009111FD" w:rsidP="009111FD">
      <w:pPr>
        <w:jc w:val="center"/>
      </w:pPr>
    </w:p>
    <w:tbl>
      <w:tblPr>
        <w:tblStyle w:val="TableGrid"/>
        <w:tblW w:w="0" w:type="auto"/>
        <w:tblLook w:val="04A0" w:firstRow="1" w:lastRow="0" w:firstColumn="1" w:lastColumn="0" w:noHBand="0" w:noVBand="1"/>
      </w:tblPr>
      <w:tblGrid>
        <w:gridCol w:w="2335"/>
        <w:gridCol w:w="6521"/>
      </w:tblGrid>
      <w:tr w:rsidR="009111FD" w14:paraId="7FDF530F" w14:textId="77777777" w:rsidTr="003F23A2">
        <w:tc>
          <w:tcPr>
            <w:tcW w:w="2335" w:type="dxa"/>
          </w:tcPr>
          <w:p w14:paraId="4C47D65C" w14:textId="611FEFAF" w:rsidR="009111FD" w:rsidRPr="003F23A2" w:rsidRDefault="003F23A2" w:rsidP="009111FD">
            <w:pPr>
              <w:rPr>
                <w:rFonts w:ascii="Times New Roman" w:hAnsi="Times New Roman" w:cs="Times New Roman"/>
              </w:rPr>
            </w:pPr>
            <w:r w:rsidRPr="003F23A2">
              <w:rPr>
                <w:rFonts w:ascii="Times New Roman" w:hAnsi="Times New Roman" w:cs="Times New Roman"/>
                <w:shd w:val="clear" w:color="auto" w:fill="FFFFFF"/>
              </w:rPr>
              <w:t xml:space="preserve">Nombre de la iglesia | </w:t>
            </w:r>
            <w:r w:rsidR="009111FD" w:rsidRPr="00F0021D">
              <w:rPr>
                <w:rFonts w:ascii="Times New Roman" w:hAnsi="Times New Roman" w:cs="Times New Roman"/>
                <w:i/>
                <w:color w:val="808080" w:themeColor="background1" w:themeShade="80"/>
              </w:rPr>
              <w:t>Church Name</w:t>
            </w:r>
          </w:p>
        </w:tc>
        <w:tc>
          <w:tcPr>
            <w:tcW w:w="6521" w:type="dxa"/>
          </w:tcPr>
          <w:p w14:paraId="7AF764B4" w14:textId="77777777" w:rsidR="009111FD" w:rsidRDefault="009111FD" w:rsidP="009111FD"/>
        </w:tc>
      </w:tr>
      <w:tr w:rsidR="009111FD" w14:paraId="4F363E3E" w14:textId="77777777" w:rsidTr="003F23A2">
        <w:tc>
          <w:tcPr>
            <w:tcW w:w="2335" w:type="dxa"/>
          </w:tcPr>
          <w:p w14:paraId="35826873" w14:textId="7C063D57" w:rsidR="009111FD" w:rsidRPr="003F23A2" w:rsidRDefault="003F23A2" w:rsidP="009111FD">
            <w:pPr>
              <w:rPr>
                <w:rFonts w:ascii="Times New Roman" w:hAnsi="Times New Roman" w:cs="Times New Roman"/>
              </w:rPr>
            </w:pPr>
            <w:r w:rsidRPr="003F23A2">
              <w:rPr>
                <w:rFonts w:ascii="Times New Roman" w:hAnsi="Times New Roman" w:cs="Times New Roman"/>
                <w:shd w:val="clear" w:color="auto" w:fill="FFFFFF"/>
              </w:rPr>
              <w:t xml:space="preserve">Ciudad | </w:t>
            </w:r>
            <w:r w:rsidR="009111FD" w:rsidRPr="00F0021D">
              <w:rPr>
                <w:rFonts w:ascii="Times New Roman" w:hAnsi="Times New Roman" w:cs="Times New Roman"/>
                <w:i/>
                <w:color w:val="808080" w:themeColor="background1" w:themeShade="80"/>
              </w:rPr>
              <w:t>City</w:t>
            </w:r>
          </w:p>
        </w:tc>
        <w:tc>
          <w:tcPr>
            <w:tcW w:w="6521" w:type="dxa"/>
          </w:tcPr>
          <w:p w14:paraId="66EDE34F" w14:textId="77777777" w:rsidR="009111FD" w:rsidRDefault="009111FD" w:rsidP="009111FD"/>
        </w:tc>
      </w:tr>
      <w:tr w:rsidR="009111FD" w14:paraId="2730BEBC" w14:textId="77777777" w:rsidTr="003F23A2">
        <w:tc>
          <w:tcPr>
            <w:tcW w:w="2335" w:type="dxa"/>
          </w:tcPr>
          <w:p w14:paraId="6EFEA39E" w14:textId="3F4B8EBF" w:rsidR="009111FD" w:rsidRPr="003F23A2" w:rsidRDefault="003F23A2" w:rsidP="009111FD">
            <w:pPr>
              <w:rPr>
                <w:rFonts w:ascii="Times New Roman" w:hAnsi="Times New Roman" w:cs="Times New Roman"/>
              </w:rPr>
            </w:pPr>
            <w:r w:rsidRPr="003F23A2">
              <w:rPr>
                <w:rFonts w:ascii="Times New Roman" w:hAnsi="Times New Roman" w:cs="Times New Roman"/>
                <w:shd w:val="clear" w:color="auto" w:fill="FFFFFF"/>
              </w:rPr>
              <w:t xml:space="preserve">Vicario | </w:t>
            </w:r>
            <w:r w:rsidR="009111FD" w:rsidRPr="00F0021D">
              <w:rPr>
                <w:rFonts w:ascii="Times New Roman" w:hAnsi="Times New Roman" w:cs="Times New Roman"/>
                <w:i/>
                <w:color w:val="808080" w:themeColor="background1" w:themeShade="80"/>
              </w:rPr>
              <w:t>Vicar</w:t>
            </w:r>
          </w:p>
        </w:tc>
        <w:tc>
          <w:tcPr>
            <w:tcW w:w="6521" w:type="dxa"/>
          </w:tcPr>
          <w:p w14:paraId="39D7CF19" w14:textId="77777777" w:rsidR="009111FD" w:rsidRDefault="009111FD" w:rsidP="009111FD"/>
        </w:tc>
      </w:tr>
      <w:tr w:rsidR="009111FD" w14:paraId="187E7386" w14:textId="77777777" w:rsidTr="003F23A2">
        <w:tc>
          <w:tcPr>
            <w:tcW w:w="2335" w:type="dxa"/>
          </w:tcPr>
          <w:p w14:paraId="1412052C" w14:textId="4B59C44C" w:rsidR="009111FD" w:rsidRPr="003F23A2" w:rsidRDefault="003F23A2" w:rsidP="009111FD">
            <w:pPr>
              <w:rPr>
                <w:rFonts w:ascii="Times New Roman" w:hAnsi="Times New Roman" w:cs="Times New Roman"/>
              </w:rPr>
            </w:pPr>
            <w:r w:rsidRPr="003F23A2">
              <w:rPr>
                <w:rFonts w:ascii="Times New Roman" w:hAnsi="Times New Roman" w:cs="Times New Roman"/>
                <w:shd w:val="clear" w:color="auto" w:fill="FFFFFF"/>
              </w:rPr>
              <w:t xml:space="preserve">Guardián mayor | </w:t>
            </w:r>
            <w:r w:rsidR="009111FD" w:rsidRPr="00F0021D">
              <w:rPr>
                <w:rFonts w:ascii="Times New Roman" w:hAnsi="Times New Roman" w:cs="Times New Roman"/>
                <w:i/>
                <w:color w:val="808080" w:themeColor="background1" w:themeShade="80"/>
              </w:rPr>
              <w:t>Senior Warden</w:t>
            </w:r>
          </w:p>
        </w:tc>
        <w:tc>
          <w:tcPr>
            <w:tcW w:w="6521" w:type="dxa"/>
          </w:tcPr>
          <w:p w14:paraId="125D186B" w14:textId="77777777" w:rsidR="009111FD" w:rsidRDefault="009111FD" w:rsidP="009111FD"/>
        </w:tc>
      </w:tr>
      <w:tr w:rsidR="009111FD" w14:paraId="089E971D" w14:textId="77777777" w:rsidTr="003F23A2">
        <w:tc>
          <w:tcPr>
            <w:tcW w:w="2335" w:type="dxa"/>
          </w:tcPr>
          <w:p w14:paraId="4622AD6D" w14:textId="64A16A3B" w:rsidR="009111FD" w:rsidRPr="003F23A2" w:rsidRDefault="003F23A2" w:rsidP="009111FD">
            <w:pPr>
              <w:rPr>
                <w:rFonts w:ascii="Times New Roman" w:hAnsi="Times New Roman" w:cs="Times New Roman"/>
              </w:rPr>
            </w:pPr>
            <w:r w:rsidRPr="003F23A2">
              <w:rPr>
                <w:rFonts w:ascii="Times New Roman" w:hAnsi="Times New Roman" w:cs="Times New Roman"/>
                <w:shd w:val="clear" w:color="auto" w:fill="FFFFFF"/>
              </w:rPr>
              <w:t xml:space="preserve">Guardián Junior | </w:t>
            </w:r>
            <w:r w:rsidR="009111FD" w:rsidRPr="00F0021D">
              <w:rPr>
                <w:rFonts w:ascii="Times New Roman" w:hAnsi="Times New Roman" w:cs="Times New Roman"/>
                <w:i/>
                <w:color w:val="808080" w:themeColor="background1" w:themeShade="80"/>
              </w:rPr>
              <w:t>Junior Warden</w:t>
            </w:r>
          </w:p>
        </w:tc>
        <w:tc>
          <w:tcPr>
            <w:tcW w:w="6521" w:type="dxa"/>
          </w:tcPr>
          <w:p w14:paraId="3B640EF5" w14:textId="77777777" w:rsidR="009111FD" w:rsidRDefault="009111FD" w:rsidP="009111FD"/>
        </w:tc>
      </w:tr>
      <w:tr w:rsidR="009111FD" w14:paraId="630D733C" w14:textId="77777777" w:rsidTr="003F23A2">
        <w:tc>
          <w:tcPr>
            <w:tcW w:w="2335" w:type="dxa"/>
          </w:tcPr>
          <w:p w14:paraId="4717D94D" w14:textId="4FA93A15" w:rsidR="009111FD" w:rsidRPr="003F23A2" w:rsidRDefault="003F23A2" w:rsidP="009111FD">
            <w:pPr>
              <w:rPr>
                <w:rFonts w:ascii="Times New Roman" w:hAnsi="Times New Roman" w:cs="Times New Roman"/>
              </w:rPr>
            </w:pPr>
            <w:r w:rsidRPr="003F23A2">
              <w:rPr>
                <w:rFonts w:ascii="Times New Roman" w:hAnsi="Times New Roman" w:cs="Times New Roman"/>
                <w:shd w:val="clear" w:color="auto" w:fill="FFFFFF"/>
              </w:rPr>
              <w:t xml:space="preserve">Tesorero | </w:t>
            </w:r>
            <w:r w:rsidR="009111FD" w:rsidRPr="00F0021D">
              <w:rPr>
                <w:rFonts w:ascii="Times New Roman" w:hAnsi="Times New Roman" w:cs="Times New Roman"/>
                <w:i/>
                <w:color w:val="808080" w:themeColor="background1" w:themeShade="80"/>
              </w:rPr>
              <w:t>Treasurer</w:t>
            </w:r>
          </w:p>
        </w:tc>
        <w:tc>
          <w:tcPr>
            <w:tcW w:w="6521" w:type="dxa"/>
          </w:tcPr>
          <w:p w14:paraId="78F8276D" w14:textId="77777777" w:rsidR="009111FD" w:rsidRDefault="009111FD" w:rsidP="009111FD"/>
        </w:tc>
      </w:tr>
      <w:tr w:rsidR="009111FD" w14:paraId="1EA006B0" w14:textId="77777777" w:rsidTr="003F23A2">
        <w:tc>
          <w:tcPr>
            <w:tcW w:w="2335" w:type="dxa"/>
          </w:tcPr>
          <w:p w14:paraId="0CFA1595" w14:textId="77777777" w:rsidR="003F23A2" w:rsidRPr="003F23A2" w:rsidRDefault="003F23A2" w:rsidP="009111FD">
            <w:pPr>
              <w:rPr>
                <w:rFonts w:ascii="Times New Roman" w:hAnsi="Times New Roman" w:cs="Times New Roman"/>
                <w:shd w:val="clear" w:color="auto" w:fill="FFFFFF"/>
              </w:rPr>
            </w:pPr>
            <w:r w:rsidRPr="003F23A2">
              <w:rPr>
                <w:rFonts w:ascii="Times New Roman" w:hAnsi="Times New Roman" w:cs="Times New Roman"/>
                <w:b/>
                <w:shd w:val="clear" w:color="auto" w:fill="FFFFFF"/>
              </w:rPr>
              <w:t>ID de impuestos federales#</w:t>
            </w:r>
            <w:r w:rsidRPr="003F23A2">
              <w:rPr>
                <w:rFonts w:ascii="Times New Roman" w:hAnsi="Times New Roman" w:cs="Times New Roman"/>
                <w:shd w:val="clear" w:color="auto" w:fill="FFFFFF"/>
              </w:rPr>
              <w:t xml:space="preserve"> | </w:t>
            </w:r>
          </w:p>
          <w:p w14:paraId="160AC1B5" w14:textId="3E59901A" w:rsidR="009111FD" w:rsidRPr="00F0021D" w:rsidRDefault="009111FD" w:rsidP="009111FD">
            <w:pPr>
              <w:rPr>
                <w:rFonts w:ascii="Times New Roman" w:hAnsi="Times New Roman" w:cs="Times New Roman"/>
                <w:b/>
                <w:i/>
              </w:rPr>
            </w:pPr>
            <w:r w:rsidRPr="00F0021D">
              <w:rPr>
                <w:rFonts w:ascii="Times New Roman" w:hAnsi="Times New Roman" w:cs="Times New Roman"/>
                <w:b/>
                <w:i/>
                <w:color w:val="808080" w:themeColor="background1" w:themeShade="80"/>
              </w:rPr>
              <w:t>Federal Tax ID#</w:t>
            </w:r>
          </w:p>
        </w:tc>
        <w:tc>
          <w:tcPr>
            <w:tcW w:w="6521" w:type="dxa"/>
          </w:tcPr>
          <w:p w14:paraId="35B5E85D" w14:textId="2A41678A" w:rsidR="009111FD" w:rsidRDefault="009111FD" w:rsidP="009111FD"/>
        </w:tc>
      </w:tr>
      <w:tr w:rsidR="009111FD" w14:paraId="226CD633" w14:textId="77777777" w:rsidTr="003F23A2">
        <w:tc>
          <w:tcPr>
            <w:tcW w:w="2335" w:type="dxa"/>
          </w:tcPr>
          <w:p w14:paraId="7C2D4BAD" w14:textId="77777777" w:rsidR="009111FD" w:rsidRDefault="009111FD" w:rsidP="009111FD"/>
        </w:tc>
        <w:tc>
          <w:tcPr>
            <w:tcW w:w="6521" w:type="dxa"/>
          </w:tcPr>
          <w:p w14:paraId="70BD1F76" w14:textId="77777777" w:rsidR="009111FD" w:rsidRDefault="009111FD" w:rsidP="009111FD"/>
        </w:tc>
      </w:tr>
    </w:tbl>
    <w:p w14:paraId="44621E65" w14:textId="77777777" w:rsidR="009111FD" w:rsidRDefault="009111FD" w:rsidP="009111FD"/>
    <w:p w14:paraId="0334E78E" w14:textId="77777777" w:rsidR="009111FD" w:rsidRDefault="009111FD" w:rsidP="009111FD"/>
    <w:tbl>
      <w:tblPr>
        <w:tblStyle w:val="TableGrid"/>
        <w:tblW w:w="0" w:type="auto"/>
        <w:tblLook w:val="04A0" w:firstRow="1" w:lastRow="0" w:firstColumn="1" w:lastColumn="0" w:noHBand="0" w:noVBand="1"/>
      </w:tblPr>
      <w:tblGrid>
        <w:gridCol w:w="2335"/>
        <w:gridCol w:w="6521"/>
      </w:tblGrid>
      <w:tr w:rsidR="009111FD" w14:paraId="2A40FCD9" w14:textId="77777777" w:rsidTr="003F23A2">
        <w:tc>
          <w:tcPr>
            <w:tcW w:w="2335" w:type="dxa"/>
          </w:tcPr>
          <w:p w14:paraId="44D5C45F" w14:textId="6AC7F68B" w:rsidR="003F23A2" w:rsidRPr="003F23A2" w:rsidRDefault="003F23A2" w:rsidP="009111FD">
            <w:pPr>
              <w:rPr>
                <w:rFonts w:ascii="Times New Roman" w:hAnsi="Times New Roman" w:cs="Times New Roman"/>
                <w:shd w:val="clear" w:color="auto" w:fill="FFFFFF"/>
              </w:rPr>
            </w:pPr>
            <w:r w:rsidRPr="003F23A2">
              <w:rPr>
                <w:rFonts w:ascii="Times New Roman" w:hAnsi="Times New Roman" w:cs="Times New Roman"/>
                <w:shd w:val="clear" w:color="auto" w:fill="FFFFFF"/>
              </w:rPr>
              <w:t>Fecha (s) de auditoría realizada:</w:t>
            </w:r>
          </w:p>
          <w:p w14:paraId="1FA3E46A" w14:textId="40F652DD" w:rsidR="009111FD" w:rsidRPr="00F0021D" w:rsidRDefault="009111FD" w:rsidP="009111FD">
            <w:pPr>
              <w:rPr>
                <w:rFonts w:ascii="Times New Roman" w:hAnsi="Times New Roman" w:cs="Times New Roman"/>
                <w:i/>
              </w:rPr>
            </w:pPr>
            <w:r w:rsidRPr="00F0021D">
              <w:rPr>
                <w:rFonts w:ascii="Times New Roman" w:hAnsi="Times New Roman" w:cs="Times New Roman"/>
                <w:i/>
                <w:color w:val="808080" w:themeColor="background1" w:themeShade="80"/>
              </w:rPr>
              <w:t>Date(s) audit conducted</w:t>
            </w:r>
          </w:p>
        </w:tc>
        <w:tc>
          <w:tcPr>
            <w:tcW w:w="6521" w:type="dxa"/>
          </w:tcPr>
          <w:p w14:paraId="6D7E8854" w14:textId="77777777" w:rsidR="009111FD" w:rsidRDefault="009111FD" w:rsidP="009111FD"/>
        </w:tc>
      </w:tr>
      <w:tr w:rsidR="009111FD" w14:paraId="0C32F3E9" w14:textId="77777777" w:rsidTr="003F23A2">
        <w:tc>
          <w:tcPr>
            <w:tcW w:w="2335" w:type="dxa"/>
          </w:tcPr>
          <w:p w14:paraId="35DA8667" w14:textId="3CEEF3D7" w:rsidR="003F23A2" w:rsidRPr="003F23A2" w:rsidRDefault="003F23A2" w:rsidP="009111FD">
            <w:pPr>
              <w:rPr>
                <w:rFonts w:ascii="Times New Roman" w:hAnsi="Times New Roman" w:cs="Times New Roman"/>
              </w:rPr>
            </w:pPr>
            <w:r w:rsidRPr="003F23A2">
              <w:rPr>
                <w:rFonts w:ascii="Times New Roman" w:hAnsi="Times New Roman" w:cs="Times New Roman"/>
                <w:shd w:val="clear" w:color="auto" w:fill="FFFFFF"/>
              </w:rPr>
              <w:t>Miembros del Comité de Auditoría:</w:t>
            </w:r>
          </w:p>
          <w:p w14:paraId="1A30CDE7" w14:textId="6F01DF25" w:rsidR="009111FD" w:rsidRPr="00F0021D" w:rsidRDefault="009111FD" w:rsidP="009111FD">
            <w:pPr>
              <w:rPr>
                <w:rFonts w:ascii="Times New Roman" w:hAnsi="Times New Roman" w:cs="Times New Roman"/>
                <w:i/>
              </w:rPr>
            </w:pPr>
            <w:r w:rsidRPr="00F0021D">
              <w:rPr>
                <w:rFonts w:ascii="Times New Roman" w:hAnsi="Times New Roman" w:cs="Times New Roman"/>
                <w:i/>
                <w:color w:val="808080" w:themeColor="background1" w:themeShade="80"/>
              </w:rPr>
              <w:t>Audit Committee Members:</w:t>
            </w:r>
          </w:p>
        </w:tc>
        <w:tc>
          <w:tcPr>
            <w:tcW w:w="6521" w:type="dxa"/>
          </w:tcPr>
          <w:p w14:paraId="5D57CBD1" w14:textId="77777777" w:rsidR="009111FD" w:rsidRDefault="009111FD" w:rsidP="009111FD"/>
        </w:tc>
      </w:tr>
      <w:tr w:rsidR="009111FD" w14:paraId="1C7F2A2B" w14:textId="77777777" w:rsidTr="003F23A2">
        <w:tc>
          <w:tcPr>
            <w:tcW w:w="2335" w:type="dxa"/>
          </w:tcPr>
          <w:p w14:paraId="2AB0DF6C" w14:textId="77777777" w:rsidR="003F23A2" w:rsidRPr="003F23A2" w:rsidRDefault="003F23A2" w:rsidP="009111FD">
            <w:pPr>
              <w:rPr>
                <w:rFonts w:ascii="Times New Roman" w:hAnsi="Times New Roman" w:cs="Times New Roman"/>
                <w:shd w:val="clear" w:color="auto" w:fill="FFFFFF"/>
              </w:rPr>
            </w:pPr>
            <w:r w:rsidRPr="003F23A2">
              <w:rPr>
                <w:rFonts w:ascii="Times New Roman" w:hAnsi="Times New Roman" w:cs="Times New Roman"/>
                <w:shd w:val="clear" w:color="auto" w:fill="FFFFFF"/>
              </w:rPr>
              <w:t>Fecha de recepción por la sacristía:</w:t>
            </w:r>
          </w:p>
          <w:p w14:paraId="19C3E31A" w14:textId="76121091" w:rsidR="009111FD" w:rsidRPr="00F0021D" w:rsidRDefault="003F23A2" w:rsidP="009111FD">
            <w:pPr>
              <w:rPr>
                <w:rFonts w:ascii="Times New Roman" w:hAnsi="Times New Roman" w:cs="Times New Roman"/>
                <w:i/>
              </w:rPr>
            </w:pPr>
            <w:r w:rsidRPr="00F0021D">
              <w:rPr>
                <w:rFonts w:ascii="Times New Roman" w:hAnsi="Times New Roman" w:cs="Times New Roman"/>
                <w:i/>
                <w:color w:val="808080" w:themeColor="background1" w:themeShade="80"/>
              </w:rPr>
              <w:t>Date received by v</w:t>
            </w:r>
            <w:r w:rsidR="009111FD" w:rsidRPr="00F0021D">
              <w:rPr>
                <w:rFonts w:ascii="Times New Roman" w:hAnsi="Times New Roman" w:cs="Times New Roman"/>
                <w:i/>
                <w:color w:val="808080" w:themeColor="background1" w:themeShade="80"/>
              </w:rPr>
              <w:t>estry</w:t>
            </w:r>
            <w:r w:rsidRPr="00F0021D">
              <w:rPr>
                <w:rFonts w:ascii="Times New Roman" w:hAnsi="Times New Roman" w:cs="Times New Roman"/>
                <w:i/>
                <w:color w:val="808080" w:themeColor="background1" w:themeShade="80"/>
              </w:rPr>
              <w:t>:</w:t>
            </w:r>
          </w:p>
        </w:tc>
        <w:tc>
          <w:tcPr>
            <w:tcW w:w="6521" w:type="dxa"/>
          </w:tcPr>
          <w:p w14:paraId="0AEC0B6E" w14:textId="77777777" w:rsidR="009111FD" w:rsidRDefault="009111FD" w:rsidP="009111FD"/>
        </w:tc>
      </w:tr>
    </w:tbl>
    <w:p w14:paraId="558177BB" w14:textId="77777777" w:rsidR="009111FD" w:rsidRDefault="009111FD" w:rsidP="009111FD"/>
    <w:p w14:paraId="62DB1F0B" w14:textId="77777777" w:rsidR="009111FD" w:rsidRDefault="009111FD" w:rsidP="009111FD"/>
    <w:p w14:paraId="0B42C83C" w14:textId="77777777" w:rsidR="009111FD" w:rsidRDefault="009111FD" w:rsidP="009111FD"/>
    <w:p w14:paraId="1C08541B" w14:textId="77777777" w:rsidR="009111FD" w:rsidRDefault="009111FD" w:rsidP="009111FD"/>
    <w:p w14:paraId="428AC861" w14:textId="77777777" w:rsidR="009111FD" w:rsidRDefault="009111FD" w:rsidP="009111FD">
      <w:r>
        <w:t>________________________________________________________________________________</w:t>
      </w:r>
    </w:p>
    <w:p w14:paraId="67967321" w14:textId="680482AC" w:rsidR="003F23A2" w:rsidRPr="003F23A2" w:rsidRDefault="003F23A2" w:rsidP="009111FD">
      <w:pPr>
        <w:rPr>
          <w:rFonts w:ascii="Times New Roman" w:hAnsi="Times New Roman" w:cs="Times New Roman"/>
        </w:rPr>
      </w:pPr>
      <w:r w:rsidRPr="003F23A2">
        <w:rPr>
          <w:rFonts w:ascii="Times New Roman" w:hAnsi="Times New Roman" w:cs="Times New Roman"/>
          <w:shd w:val="clear" w:color="auto" w:fill="FFFFFF"/>
        </w:rPr>
        <w:t>Firma, Presidente del Comité de Auditoría</w:t>
      </w:r>
    </w:p>
    <w:p w14:paraId="61360BFA" w14:textId="088EC133" w:rsidR="009111FD" w:rsidRPr="00F0021D" w:rsidRDefault="009111FD" w:rsidP="009111FD">
      <w:pPr>
        <w:rPr>
          <w:rFonts w:ascii="Times New Roman" w:hAnsi="Times New Roman" w:cs="Times New Roman"/>
          <w:i/>
          <w:color w:val="808080" w:themeColor="background1" w:themeShade="80"/>
        </w:rPr>
      </w:pPr>
      <w:r w:rsidRPr="00F0021D">
        <w:rPr>
          <w:rFonts w:ascii="Times New Roman" w:hAnsi="Times New Roman" w:cs="Times New Roman"/>
          <w:i/>
          <w:color w:val="808080" w:themeColor="background1" w:themeShade="80"/>
        </w:rPr>
        <w:t>Signature, Chair of Audit Committee</w:t>
      </w:r>
    </w:p>
    <w:p w14:paraId="71764E62" w14:textId="77777777" w:rsidR="009111FD" w:rsidRDefault="009111FD" w:rsidP="009111FD"/>
    <w:p w14:paraId="62A9FA43" w14:textId="77777777" w:rsidR="009111FD" w:rsidRDefault="009111FD" w:rsidP="009111FD"/>
    <w:p w14:paraId="2DF2D580" w14:textId="31078076" w:rsidR="009111FD" w:rsidRDefault="00F65C0B" w:rsidP="009111FD">
      <w:r>
        <w:t>7/</w:t>
      </w:r>
      <w:r w:rsidR="00C44EBC">
        <w:t>15</w:t>
      </w:r>
      <w:r w:rsidR="009111FD">
        <w:t>/</w:t>
      </w:r>
      <w:r w:rsidR="00C44EBC">
        <w:t>20</w:t>
      </w:r>
    </w:p>
    <w:tbl>
      <w:tblPr>
        <w:tblStyle w:val="TableGrid"/>
        <w:tblW w:w="9288" w:type="dxa"/>
        <w:tblLook w:val="04A0" w:firstRow="1" w:lastRow="0" w:firstColumn="1" w:lastColumn="0" w:noHBand="0" w:noVBand="1"/>
      </w:tblPr>
      <w:tblGrid>
        <w:gridCol w:w="8118"/>
        <w:gridCol w:w="630"/>
        <w:gridCol w:w="540"/>
      </w:tblGrid>
      <w:tr w:rsidR="00485479" w14:paraId="10424B72" w14:textId="77777777" w:rsidTr="00485479">
        <w:tc>
          <w:tcPr>
            <w:tcW w:w="8118" w:type="dxa"/>
          </w:tcPr>
          <w:p w14:paraId="756A091C" w14:textId="0368A296" w:rsidR="003F23A2" w:rsidRPr="003F23A2" w:rsidRDefault="009111FD" w:rsidP="009111FD">
            <w:pPr>
              <w:rPr>
                <w:rFonts w:ascii="Times New Roman" w:hAnsi="Times New Roman" w:cs="Times New Roman"/>
              </w:rPr>
            </w:pPr>
            <w:r w:rsidRPr="003F23A2">
              <w:rPr>
                <w:rFonts w:ascii="Times New Roman" w:hAnsi="Times New Roman" w:cs="Times New Roman"/>
              </w:rPr>
              <w:lastRenderedPageBreak/>
              <w:br w:type="page"/>
            </w:r>
            <w:r w:rsidR="003F23A2" w:rsidRPr="003F23A2">
              <w:rPr>
                <w:rStyle w:val="Strong"/>
                <w:rFonts w:ascii="Times New Roman" w:hAnsi="Times New Roman" w:cs="Times New Roman"/>
                <w:shd w:val="clear" w:color="auto" w:fill="FFFFFF"/>
              </w:rPr>
              <w:t>Comprensión del sistema de contabilidad y los informes financieros</w:t>
            </w:r>
          </w:p>
          <w:p w14:paraId="4A2734A4" w14:textId="09E370C6" w:rsidR="00485479" w:rsidRPr="00F0021D" w:rsidRDefault="00485479" w:rsidP="009111FD">
            <w:pPr>
              <w:rPr>
                <w:rFonts w:ascii="Times New Roman" w:hAnsi="Times New Roman" w:cs="Times New Roman"/>
                <w:b/>
                <w:i/>
              </w:rPr>
            </w:pPr>
            <w:r w:rsidRPr="00F0021D">
              <w:rPr>
                <w:rFonts w:ascii="Times New Roman" w:hAnsi="Times New Roman" w:cs="Times New Roman"/>
                <w:b/>
                <w:i/>
                <w:color w:val="808080" w:themeColor="background1" w:themeShade="80"/>
              </w:rPr>
              <w:t>Understanding the Bookkeeping System and Financial Reports</w:t>
            </w:r>
          </w:p>
        </w:tc>
        <w:tc>
          <w:tcPr>
            <w:tcW w:w="630" w:type="dxa"/>
          </w:tcPr>
          <w:p w14:paraId="52A37ACD" w14:textId="21853FA6" w:rsidR="003F23A2" w:rsidRDefault="003F23A2" w:rsidP="009111FD">
            <w:r>
              <w:t xml:space="preserve">Si </w:t>
            </w:r>
          </w:p>
          <w:p w14:paraId="5D1B6439" w14:textId="0FA1F0E7" w:rsidR="00485479" w:rsidRPr="00F0021D" w:rsidRDefault="00485479" w:rsidP="009111FD">
            <w:pPr>
              <w:rPr>
                <w:i/>
              </w:rPr>
            </w:pPr>
            <w:r w:rsidRPr="00F0021D">
              <w:rPr>
                <w:i/>
                <w:color w:val="808080" w:themeColor="background1" w:themeShade="80"/>
              </w:rPr>
              <w:t xml:space="preserve">Yes        </w:t>
            </w:r>
          </w:p>
        </w:tc>
        <w:tc>
          <w:tcPr>
            <w:tcW w:w="540" w:type="dxa"/>
          </w:tcPr>
          <w:p w14:paraId="59330AE5" w14:textId="7B6BB66C" w:rsidR="003F23A2" w:rsidRDefault="003F23A2" w:rsidP="009111FD">
            <w:r>
              <w:t xml:space="preserve">No </w:t>
            </w:r>
          </w:p>
          <w:p w14:paraId="7EE0C714" w14:textId="18AA52B1" w:rsidR="00485479" w:rsidRPr="00F0021D" w:rsidRDefault="00485479" w:rsidP="009111FD">
            <w:pPr>
              <w:rPr>
                <w:i/>
              </w:rPr>
            </w:pPr>
            <w:r w:rsidRPr="00F0021D">
              <w:rPr>
                <w:i/>
                <w:color w:val="808080" w:themeColor="background1" w:themeShade="80"/>
              </w:rPr>
              <w:t>No</w:t>
            </w:r>
          </w:p>
        </w:tc>
      </w:tr>
      <w:tr w:rsidR="00485479" w14:paraId="33945277" w14:textId="77777777" w:rsidTr="00485479">
        <w:tc>
          <w:tcPr>
            <w:tcW w:w="8118" w:type="dxa"/>
          </w:tcPr>
          <w:p w14:paraId="073D026E" w14:textId="65FA38F3" w:rsidR="00F0021D" w:rsidRPr="00F0021D" w:rsidRDefault="00F0021D" w:rsidP="009111FD">
            <w:pPr>
              <w:rPr>
                <w:rFonts w:ascii="Times New Roman" w:hAnsi="Times New Roman" w:cs="Times New Roman"/>
                <w:sz w:val="22"/>
                <w:szCs w:val="22"/>
              </w:rPr>
            </w:pPr>
            <w:r w:rsidRPr="00F0021D">
              <w:rPr>
                <w:rFonts w:ascii="Times New Roman" w:hAnsi="Times New Roman" w:cs="Times New Roman"/>
                <w:sz w:val="22"/>
                <w:szCs w:val="22"/>
                <w:shd w:val="clear" w:color="auto" w:fill="FFFFFF"/>
              </w:rPr>
              <w:t>¿Ha leído y utilizado el tesorero el Manual de métodos comerciales actual?</w:t>
            </w:r>
          </w:p>
          <w:p w14:paraId="5A550D95" w14:textId="3F4CFAC4" w:rsidR="00485479" w:rsidRPr="00F0021D" w:rsidRDefault="00485479" w:rsidP="009111FD">
            <w:pPr>
              <w:rPr>
                <w:i/>
                <w:sz w:val="20"/>
                <w:szCs w:val="20"/>
              </w:rPr>
            </w:pPr>
            <w:r w:rsidRPr="00F0021D">
              <w:rPr>
                <w:rFonts w:ascii="Times New Roman" w:hAnsi="Times New Roman" w:cs="Times New Roman"/>
                <w:i/>
                <w:color w:val="808080" w:themeColor="background1" w:themeShade="80"/>
                <w:sz w:val="22"/>
                <w:szCs w:val="22"/>
              </w:rPr>
              <w:t>Has the Treasurer read and made use of the current manual of Business methods?</w:t>
            </w:r>
          </w:p>
        </w:tc>
        <w:tc>
          <w:tcPr>
            <w:tcW w:w="630" w:type="dxa"/>
          </w:tcPr>
          <w:p w14:paraId="0BF6FDAD" w14:textId="77777777" w:rsidR="00485479" w:rsidRDefault="00485479" w:rsidP="009111FD"/>
        </w:tc>
        <w:tc>
          <w:tcPr>
            <w:tcW w:w="540" w:type="dxa"/>
          </w:tcPr>
          <w:p w14:paraId="1D6E8295" w14:textId="77777777" w:rsidR="00485479" w:rsidRDefault="00485479" w:rsidP="009111FD"/>
        </w:tc>
      </w:tr>
      <w:tr w:rsidR="00485479" w14:paraId="3F008544" w14:textId="77777777" w:rsidTr="00485479">
        <w:tc>
          <w:tcPr>
            <w:tcW w:w="8118" w:type="dxa"/>
          </w:tcPr>
          <w:p w14:paraId="7D33378C" w14:textId="1155560E" w:rsidR="00F0021D" w:rsidRPr="00F0021D" w:rsidRDefault="00F0021D" w:rsidP="009111FD">
            <w:pPr>
              <w:rPr>
                <w:rFonts w:ascii="Times New Roman" w:hAnsi="Times New Roman" w:cs="Times New Roman"/>
                <w:sz w:val="22"/>
                <w:szCs w:val="22"/>
              </w:rPr>
            </w:pPr>
            <w:r w:rsidRPr="00F0021D">
              <w:rPr>
                <w:rFonts w:ascii="Times New Roman" w:hAnsi="Times New Roman" w:cs="Times New Roman"/>
                <w:sz w:val="22"/>
                <w:szCs w:val="22"/>
                <w:shd w:val="clear" w:color="auto" w:fill="FFFFFF"/>
              </w:rPr>
              <w:t>¿Se está utilizando un plan de cuentas que incluya TODOS los fondos de la iglesia?</w:t>
            </w:r>
          </w:p>
          <w:p w14:paraId="5C2C6BE1" w14:textId="5200A127" w:rsidR="00485479" w:rsidRPr="00F0021D" w:rsidRDefault="00485479" w:rsidP="009111FD">
            <w:pPr>
              <w:rPr>
                <w:rFonts w:ascii="Times New Roman" w:hAnsi="Times New Roman" w:cs="Times New Roman"/>
                <w:i/>
                <w:sz w:val="22"/>
                <w:szCs w:val="22"/>
              </w:rPr>
            </w:pPr>
            <w:r w:rsidRPr="00F0021D">
              <w:rPr>
                <w:rFonts w:ascii="Times New Roman" w:hAnsi="Times New Roman" w:cs="Times New Roman"/>
                <w:i/>
                <w:color w:val="808080" w:themeColor="background1" w:themeShade="80"/>
                <w:sz w:val="22"/>
                <w:szCs w:val="22"/>
              </w:rPr>
              <w:t>Is a chart of accounts in use that includes ALL church funds?</w:t>
            </w:r>
          </w:p>
        </w:tc>
        <w:tc>
          <w:tcPr>
            <w:tcW w:w="630" w:type="dxa"/>
          </w:tcPr>
          <w:p w14:paraId="2F338FF9" w14:textId="77777777" w:rsidR="00485479" w:rsidRDefault="00485479" w:rsidP="009111FD"/>
        </w:tc>
        <w:tc>
          <w:tcPr>
            <w:tcW w:w="540" w:type="dxa"/>
          </w:tcPr>
          <w:p w14:paraId="6827193F" w14:textId="77777777" w:rsidR="00485479" w:rsidRDefault="00485479" w:rsidP="009111FD"/>
        </w:tc>
      </w:tr>
      <w:tr w:rsidR="00485479" w14:paraId="732BC77D" w14:textId="77777777" w:rsidTr="00485479">
        <w:tc>
          <w:tcPr>
            <w:tcW w:w="8118" w:type="dxa"/>
          </w:tcPr>
          <w:p w14:paraId="7DAC87DA" w14:textId="108D1C6F" w:rsidR="00F0021D" w:rsidRPr="00F0021D" w:rsidRDefault="00F0021D" w:rsidP="00485479">
            <w:pPr>
              <w:rPr>
                <w:rFonts w:ascii="Times New Roman" w:hAnsi="Times New Roman" w:cs="Times New Roman"/>
                <w:sz w:val="22"/>
                <w:szCs w:val="22"/>
              </w:rPr>
            </w:pPr>
            <w:r w:rsidRPr="00F0021D">
              <w:rPr>
                <w:rFonts w:ascii="Times New Roman" w:hAnsi="Times New Roman" w:cs="Times New Roman"/>
                <w:sz w:val="22"/>
                <w:szCs w:val="22"/>
                <w:shd w:val="clear" w:color="auto" w:fill="FFFFFF"/>
              </w:rPr>
              <w:t>¿El contable principal es un empleado remunerado de la iglesia?</w:t>
            </w:r>
          </w:p>
          <w:p w14:paraId="12055374" w14:textId="630CD0A0" w:rsidR="00485479" w:rsidRPr="00F0021D" w:rsidRDefault="00485479" w:rsidP="00485479">
            <w:pPr>
              <w:rPr>
                <w:rFonts w:ascii="Times New Roman" w:hAnsi="Times New Roman" w:cs="Times New Roman"/>
                <w:i/>
                <w:sz w:val="22"/>
                <w:szCs w:val="22"/>
              </w:rPr>
            </w:pPr>
            <w:r w:rsidRPr="00F0021D">
              <w:rPr>
                <w:rFonts w:ascii="Times New Roman" w:hAnsi="Times New Roman" w:cs="Times New Roman"/>
                <w:i/>
                <w:color w:val="808080" w:themeColor="background1" w:themeShade="80"/>
                <w:sz w:val="22"/>
                <w:szCs w:val="22"/>
              </w:rPr>
              <w:t xml:space="preserve">Is the primary bookkeeper a paid employee of the church? </w:t>
            </w:r>
          </w:p>
        </w:tc>
        <w:tc>
          <w:tcPr>
            <w:tcW w:w="630" w:type="dxa"/>
          </w:tcPr>
          <w:p w14:paraId="715F4322" w14:textId="77777777" w:rsidR="00485479" w:rsidRDefault="00485479" w:rsidP="009111FD"/>
        </w:tc>
        <w:tc>
          <w:tcPr>
            <w:tcW w:w="540" w:type="dxa"/>
          </w:tcPr>
          <w:p w14:paraId="6E9F5FD1" w14:textId="77777777" w:rsidR="00485479" w:rsidRDefault="00485479" w:rsidP="009111FD"/>
        </w:tc>
      </w:tr>
      <w:tr w:rsidR="00485479" w14:paraId="51BA1272" w14:textId="77777777" w:rsidTr="00485479">
        <w:tc>
          <w:tcPr>
            <w:tcW w:w="8118" w:type="dxa"/>
          </w:tcPr>
          <w:p w14:paraId="56D1504B" w14:textId="171B0839" w:rsidR="00F0021D" w:rsidRPr="00F0021D" w:rsidRDefault="00F0021D" w:rsidP="00485479">
            <w:pPr>
              <w:rPr>
                <w:rFonts w:ascii="Times New Roman" w:hAnsi="Times New Roman" w:cs="Times New Roman"/>
                <w:b/>
              </w:rPr>
            </w:pPr>
            <w:r w:rsidRPr="00F0021D">
              <w:rPr>
                <w:rStyle w:val="Strong"/>
                <w:rFonts w:ascii="Times New Roman" w:hAnsi="Times New Roman" w:cs="Times New Roman"/>
                <w:shd w:val="clear" w:color="auto" w:fill="FFFFFF"/>
              </w:rPr>
              <w:t>Del informe final de fin de año del Tesorero</w:t>
            </w:r>
          </w:p>
          <w:p w14:paraId="7190FC45" w14:textId="4424E77C" w:rsidR="00485479" w:rsidRPr="00F0021D" w:rsidRDefault="003952DE" w:rsidP="00485479">
            <w:pPr>
              <w:rPr>
                <w:rFonts w:ascii="Times New Roman" w:hAnsi="Times New Roman" w:cs="Times New Roman"/>
                <w:b/>
                <w:i/>
              </w:rPr>
            </w:pPr>
            <w:r w:rsidRPr="00F0021D">
              <w:rPr>
                <w:rFonts w:ascii="Times New Roman" w:hAnsi="Times New Roman" w:cs="Times New Roman"/>
                <w:b/>
                <w:i/>
                <w:color w:val="808080" w:themeColor="background1" w:themeShade="80"/>
              </w:rPr>
              <w:t>F</w:t>
            </w:r>
            <w:r w:rsidR="00485479" w:rsidRPr="00F0021D">
              <w:rPr>
                <w:rFonts w:ascii="Times New Roman" w:hAnsi="Times New Roman" w:cs="Times New Roman"/>
                <w:b/>
                <w:i/>
                <w:color w:val="808080" w:themeColor="background1" w:themeShade="80"/>
              </w:rPr>
              <w:t>rom Treasurer’s final year-end report</w:t>
            </w:r>
          </w:p>
        </w:tc>
        <w:tc>
          <w:tcPr>
            <w:tcW w:w="630" w:type="dxa"/>
          </w:tcPr>
          <w:p w14:paraId="622AD8A1" w14:textId="77777777" w:rsidR="00485479" w:rsidRDefault="00485479" w:rsidP="009111FD"/>
        </w:tc>
        <w:tc>
          <w:tcPr>
            <w:tcW w:w="540" w:type="dxa"/>
          </w:tcPr>
          <w:p w14:paraId="20C5722E" w14:textId="77777777" w:rsidR="00485479" w:rsidRDefault="00485479" w:rsidP="009111FD"/>
        </w:tc>
      </w:tr>
      <w:tr w:rsidR="00485479" w14:paraId="2C67F6F5" w14:textId="77777777" w:rsidTr="00485479">
        <w:tc>
          <w:tcPr>
            <w:tcW w:w="8118" w:type="dxa"/>
          </w:tcPr>
          <w:p w14:paraId="509D7FC2" w14:textId="4D3E311F" w:rsidR="00F0021D" w:rsidRPr="00F0021D" w:rsidRDefault="00F0021D" w:rsidP="009111FD">
            <w:pPr>
              <w:rPr>
                <w:rFonts w:ascii="Times New Roman" w:hAnsi="Times New Roman" w:cs="Times New Roman"/>
                <w:sz w:val="22"/>
                <w:szCs w:val="22"/>
              </w:rPr>
            </w:pPr>
            <w:r w:rsidRPr="00F0021D">
              <w:rPr>
                <w:rFonts w:ascii="Times New Roman" w:hAnsi="Times New Roman" w:cs="Times New Roman"/>
                <w:sz w:val="22"/>
                <w:szCs w:val="22"/>
                <w:shd w:val="clear" w:color="auto" w:fill="FFFFFF"/>
              </w:rPr>
              <w:t>¿Incluye conciliaciones de efectivo al final del año para cada fondo por separado?</w:t>
            </w:r>
            <w:r w:rsidR="003952DE" w:rsidRPr="00F0021D">
              <w:rPr>
                <w:rFonts w:ascii="Times New Roman" w:hAnsi="Times New Roman" w:cs="Times New Roman"/>
                <w:sz w:val="22"/>
                <w:szCs w:val="22"/>
              </w:rPr>
              <w:t xml:space="preserve">   </w:t>
            </w:r>
          </w:p>
          <w:p w14:paraId="6A62810B" w14:textId="53DC9719" w:rsidR="003952DE" w:rsidRPr="00F0021D" w:rsidRDefault="003952DE" w:rsidP="009111FD">
            <w:pPr>
              <w:rPr>
                <w:rFonts w:ascii="Times New Roman" w:hAnsi="Times New Roman" w:cs="Times New Roman"/>
                <w:i/>
                <w:sz w:val="22"/>
                <w:szCs w:val="22"/>
              </w:rPr>
            </w:pPr>
            <w:r w:rsidRPr="00F0021D">
              <w:rPr>
                <w:rFonts w:ascii="Times New Roman" w:hAnsi="Times New Roman" w:cs="Times New Roman"/>
                <w:i/>
                <w:color w:val="808080" w:themeColor="background1" w:themeShade="80"/>
                <w:sz w:val="22"/>
                <w:szCs w:val="22"/>
              </w:rPr>
              <w:t>Does it include year-end cash reconciliations for each separate fund?</w:t>
            </w:r>
          </w:p>
        </w:tc>
        <w:tc>
          <w:tcPr>
            <w:tcW w:w="630" w:type="dxa"/>
          </w:tcPr>
          <w:p w14:paraId="5FFD76D5" w14:textId="77777777" w:rsidR="00485479" w:rsidRDefault="00485479" w:rsidP="009111FD"/>
        </w:tc>
        <w:tc>
          <w:tcPr>
            <w:tcW w:w="540" w:type="dxa"/>
          </w:tcPr>
          <w:p w14:paraId="19C4C28A" w14:textId="77777777" w:rsidR="00485479" w:rsidRDefault="00485479" w:rsidP="009111FD"/>
        </w:tc>
      </w:tr>
      <w:tr w:rsidR="00485479" w14:paraId="7F4D6EBD" w14:textId="77777777" w:rsidTr="00485479">
        <w:tc>
          <w:tcPr>
            <w:tcW w:w="8118" w:type="dxa"/>
          </w:tcPr>
          <w:p w14:paraId="3F27BC8D" w14:textId="1E4039AE" w:rsidR="00F0021D" w:rsidRPr="00F0021D" w:rsidRDefault="00F0021D" w:rsidP="009111FD">
            <w:pPr>
              <w:rPr>
                <w:rFonts w:ascii="Times New Roman" w:hAnsi="Times New Roman" w:cs="Times New Roman"/>
                <w:sz w:val="22"/>
                <w:szCs w:val="22"/>
              </w:rPr>
            </w:pPr>
            <w:r w:rsidRPr="00F0021D">
              <w:rPr>
                <w:rFonts w:ascii="Times New Roman" w:hAnsi="Times New Roman" w:cs="Times New Roman"/>
                <w:sz w:val="22"/>
                <w:szCs w:val="22"/>
                <w:shd w:val="clear" w:color="auto" w:fill="FFFFFF"/>
              </w:rPr>
              <w:t>¿Incluye una declaración de ingresos y gastos para todos los fondos de la iglesia?</w:t>
            </w:r>
            <w:r w:rsidR="003952DE" w:rsidRPr="00F0021D">
              <w:rPr>
                <w:rFonts w:ascii="Times New Roman" w:hAnsi="Times New Roman" w:cs="Times New Roman"/>
                <w:sz w:val="22"/>
                <w:szCs w:val="22"/>
              </w:rPr>
              <w:t xml:space="preserve">   </w:t>
            </w:r>
          </w:p>
          <w:p w14:paraId="2B79F224" w14:textId="50B8086A" w:rsidR="00485479" w:rsidRPr="00F0021D" w:rsidRDefault="003952DE" w:rsidP="009111FD">
            <w:pPr>
              <w:rPr>
                <w:rFonts w:ascii="Times New Roman" w:hAnsi="Times New Roman" w:cs="Times New Roman"/>
                <w:i/>
                <w:sz w:val="22"/>
                <w:szCs w:val="22"/>
              </w:rPr>
            </w:pPr>
            <w:r w:rsidRPr="00F0021D">
              <w:rPr>
                <w:rFonts w:ascii="Times New Roman" w:hAnsi="Times New Roman" w:cs="Times New Roman"/>
                <w:i/>
                <w:color w:val="808080" w:themeColor="background1" w:themeShade="80"/>
                <w:sz w:val="22"/>
                <w:szCs w:val="22"/>
              </w:rPr>
              <w:t>Does it include a Revenue and Expense statement for all funds of the church?</w:t>
            </w:r>
          </w:p>
        </w:tc>
        <w:tc>
          <w:tcPr>
            <w:tcW w:w="630" w:type="dxa"/>
          </w:tcPr>
          <w:p w14:paraId="004B2074" w14:textId="77777777" w:rsidR="00485479" w:rsidRDefault="00485479" w:rsidP="009111FD"/>
        </w:tc>
        <w:tc>
          <w:tcPr>
            <w:tcW w:w="540" w:type="dxa"/>
          </w:tcPr>
          <w:p w14:paraId="5D28BFA8" w14:textId="77777777" w:rsidR="00485479" w:rsidRDefault="00485479" w:rsidP="009111FD"/>
        </w:tc>
      </w:tr>
      <w:tr w:rsidR="00485479" w14:paraId="5DD9B690" w14:textId="77777777" w:rsidTr="00485479">
        <w:tc>
          <w:tcPr>
            <w:tcW w:w="8118" w:type="dxa"/>
          </w:tcPr>
          <w:p w14:paraId="582AF604" w14:textId="31B4A7B2" w:rsidR="00F0021D" w:rsidRPr="00F0021D" w:rsidRDefault="00F0021D" w:rsidP="009111FD">
            <w:pPr>
              <w:rPr>
                <w:rFonts w:ascii="Times New Roman" w:hAnsi="Times New Roman" w:cs="Times New Roman"/>
                <w:sz w:val="22"/>
                <w:szCs w:val="22"/>
              </w:rPr>
            </w:pPr>
            <w:r w:rsidRPr="00F0021D">
              <w:rPr>
                <w:rFonts w:ascii="Times New Roman" w:hAnsi="Times New Roman" w:cs="Times New Roman"/>
                <w:sz w:val="22"/>
                <w:szCs w:val="22"/>
                <w:shd w:val="clear" w:color="auto" w:fill="FFFFFF"/>
              </w:rPr>
              <w:t>¿Hay cuentas bancarias que excedan el límite de seguro de la FDIC de $ 250,000?</w:t>
            </w:r>
          </w:p>
          <w:p w14:paraId="589E47AA" w14:textId="27F409DC" w:rsidR="00485479" w:rsidRPr="00F0021D" w:rsidRDefault="003952DE" w:rsidP="009111FD">
            <w:pPr>
              <w:rPr>
                <w:rFonts w:ascii="Times New Roman" w:hAnsi="Times New Roman" w:cs="Times New Roman"/>
                <w:i/>
                <w:sz w:val="22"/>
                <w:szCs w:val="22"/>
              </w:rPr>
            </w:pPr>
            <w:r w:rsidRPr="00F0021D">
              <w:rPr>
                <w:rFonts w:ascii="Times New Roman" w:hAnsi="Times New Roman" w:cs="Times New Roman"/>
                <w:i/>
                <w:color w:val="808080" w:themeColor="background1" w:themeShade="80"/>
                <w:sz w:val="22"/>
                <w:szCs w:val="22"/>
              </w:rPr>
              <w:t>Are any bank accounts in excess of the FDIC insurance limit of $250,000?</w:t>
            </w:r>
          </w:p>
        </w:tc>
        <w:tc>
          <w:tcPr>
            <w:tcW w:w="630" w:type="dxa"/>
          </w:tcPr>
          <w:p w14:paraId="4B301A1A" w14:textId="77777777" w:rsidR="00485479" w:rsidRDefault="00485479" w:rsidP="009111FD"/>
        </w:tc>
        <w:tc>
          <w:tcPr>
            <w:tcW w:w="540" w:type="dxa"/>
          </w:tcPr>
          <w:p w14:paraId="0F662D04" w14:textId="77777777" w:rsidR="00485479" w:rsidRDefault="00485479" w:rsidP="009111FD"/>
        </w:tc>
      </w:tr>
      <w:tr w:rsidR="00485479" w14:paraId="15024BEC" w14:textId="77777777" w:rsidTr="00485479">
        <w:tc>
          <w:tcPr>
            <w:tcW w:w="8118" w:type="dxa"/>
          </w:tcPr>
          <w:p w14:paraId="03788CB6" w14:textId="617658A0" w:rsidR="00F0021D" w:rsidRPr="00F0021D" w:rsidRDefault="00F0021D" w:rsidP="009111FD">
            <w:pPr>
              <w:rPr>
                <w:rFonts w:ascii="Times New Roman" w:hAnsi="Times New Roman" w:cs="Times New Roman"/>
                <w:sz w:val="22"/>
                <w:szCs w:val="22"/>
              </w:rPr>
            </w:pPr>
            <w:r w:rsidRPr="00F0021D">
              <w:rPr>
                <w:rFonts w:ascii="Times New Roman" w:hAnsi="Times New Roman" w:cs="Times New Roman"/>
                <w:sz w:val="22"/>
                <w:szCs w:val="22"/>
                <w:shd w:val="clear" w:color="auto" w:fill="FFFFFF"/>
              </w:rPr>
              <w:t>Si es así, ¿ha considerado la iglesia una cuenta bancaria adicional para los fondos excedentes?</w:t>
            </w:r>
            <w:r w:rsidR="003952DE" w:rsidRPr="00F0021D">
              <w:rPr>
                <w:rFonts w:ascii="Times New Roman" w:hAnsi="Times New Roman" w:cs="Times New Roman"/>
                <w:sz w:val="22"/>
                <w:szCs w:val="22"/>
              </w:rPr>
              <w:t xml:space="preserve"> </w:t>
            </w:r>
          </w:p>
          <w:p w14:paraId="043D906D" w14:textId="78F07482" w:rsidR="00485479" w:rsidRPr="00F0021D" w:rsidRDefault="003952DE" w:rsidP="009111FD">
            <w:pPr>
              <w:rPr>
                <w:rFonts w:ascii="Times New Roman" w:hAnsi="Times New Roman" w:cs="Times New Roman"/>
                <w:i/>
                <w:sz w:val="22"/>
                <w:szCs w:val="22"/>
              </w:rPr>
            </w:pPr>
            <w:r w:rsidRPr="00F0021D">
              <w:rPr>
                <w:rFonts w:ascii="Times New Roman" w:hAnsi="Times New Roman" w:cs="Times New Roman"/>
                <w:i/>
                <w:color w:val="808080" w:themeColor="background1" w:themeShade="80"/>
                <w:sz w:val="22"/>
                <w:szCs w:val="22"/>
              </w:rPr>
              <w:t>If so, has the church considered an additional bank account for overage funds?</w:t>
            </w:r>
          </w:p>
        </w:tc>
        <w:tc>
          <w:tcPr>
            <w:tcW w:w="630" w:type="dxa"/>
          </w:tcPr>
          <w:p w14:paraId="48DA5E78" w14:textId="77777777" w:rsidR="00485479" w:rsidRDefault="00485479" w:rsidP="009111FD"/>
        </w:tc>
        <w:tc>
          <w:tcPr>
            <w:tcW w:w="540" w:type="dxa"/>
          </w:tcPr>
          <w:p w14:paraId="7C66F642" w14:textId="77777777" w:rsidR="00485479" w:rsidRDefault="00485479" w:rsidP="009111FD"/>
        </w:tc>
      </w:tr>
      <w:tr w:rsidR="00E4744D" w14:paraId="3D86866D" w14:textId="77777777" w:rsidTr="00485479">
        <w:tc>
          <w:tcPr>
            <w:tcW w:w="8118" w:type="dxa"/>
          </w:tcPr>
          <w:p w14:paraId="352E73D0" w14:textId="7043C7F2" w:rsidR="00F0021D" w:rsidRPr="00F0021D" w:rsidRDefault="00F0021D" w:rsidP="009111FD">
            <w:pPr>
              <w:rPr>
                <w:rFonts w:ascii="Times New Roman" w:hAnsi="Times New Roman" w:cs="Times New Roman"/>
                <w:sz w:val="22"/>
                <w:szCs w:val="22"/>
              </w:rPr>
            </w:pPr>
            <w:r w:rsidRPr="00F0021D">
              <w:rPr>
                <w:rFonts w:ascii="Times New Roman" w:hAnsi="Times New Roman" w:cs="Times New Roman"/>
                <w:sz w:val="22"/>
                <w:szCs w:val="22"/>
                <w:shd w:val="clear" w:color="auto" w:fill="FFFFFF"/>
              </w:rPr>
              <w:t>¿Se realiza una copia de seguridad de los archivos permanentes del tesorero en una ubicación segura?</w:t>
            </w:r>
          </w:p>
          <w:p w14:paraId="14275FA6" w14:textId="76D06E90" w:rsidR="00E4744D" w:rsidRPr="00F0021D" w:rsidRDefault="00E4744D" w:rsidP="009111FD">
            <w:pPr>
              <w:rPr>
                <w:rFonts w:ascii="Times New Roman" w:hAnsi="Times New Roman" w:cs="Times New Roman"/>
                <w:i/>
                <w:sz w:val="22"/>
                <w:szCs w:val="22"/>
              </w:rPr>
            </w:pPr>
            <w:r w:rsidRPr="00F0021D">
              <w:rPr>
                <w:rFonts w:ascii="Times New Roman" w:hAnsi="Times New Roman" w:cs="Times New Roman"/>
                <w:i/>
                <w:color w:val="808080" w:themeColor="background1" w:themeShade="80"/>
                <w:sz w:val="22"/>
                <w:szCs w:val="22"/>
              </w:rPr>
              <w:t>Are the Treasurer’s permanent files backed up to a secure location?</w:t>
            </w:r>
          </w:p>
        </w:tc>
        <w:tc>
          <w:tcPr>
            <w:tcW w:w="630" w:type="dxa"/>
          </w:tcPr>
          <w:p w14:paraId="458D1EA6" w14:textId="77777777" w:rsidR="00E4744D" w:rsidRDefault="00E4744D" w:rsidP="009111FD"/>
        </w:tc>
        <w:tc>
          <w:tcPr>
            <w:tcW w:w="540" w:type="dxa"/>
          </w:tcPr>
          <w:p w14:paraId="51DD9AC0" w14:textId="77777777" w:rsidR="00E4744D" w:rsidRDefault="00E4744D" w:rsidP="009111FD"/>
        </w:tc>
      </w:tr>
    </w:tbl>
    <w:p w14:paraId="6CDFD2CB" w14:textId="77777777" w:rsidR="00485479" w:rsidRDefault="00485479" w:rsidP="009111FD"/>
    <w:tbl>
      <w:tblPr>
        <w:tblStyle w:val="TableGrid"/>
        <w:tblW w:w="9291" w:type="dxa"/>
        <w:tblLook w:val="04A0" w:firstRow="1" w:lastRow="0" w:firstColumn="1" w:lastColumn="0" w:noHBand="0" w:noVBand="1"/>
      </w:tblPr>
      <w:tblGrid>
        <w:gridCol w:w="7445"/>
        <w:gridCol w:w="574"/>
        <w:gridCol w:w="625"/>
        <w:gridCol w:w="647"/>
      </w:tblGrid>
      <w:tr w:rsidR="006623C5" w14:paraId="58A118FA" w14:textId="77777777" w:rsidTr="006623C5">
        <w:trPr>
          <w:trHeight w:val="260"/>
        </w:trPr>
        <w:tc>
          <w:tcPr>
            <w:tcW w:w="7578" w:type="dxa"/>
          </w:tcPr>
          <w:p w14:paraId="179F9852" w14:textId="35CF7756" w:rsidR="00F0021D" w:rsidRPr="00F0021D" w:rsidRDefault="00F0021D" w:rsidP="009111FD">
            <w:pPr>
              <w:rPr>
                <w:rFonts w:ascii="Times New Roman" w:hAnsi="Times New Roman" w:cs="Times New Roman"/>
                <w:b/>
              </w:rPr>
            </w:pPr>
            <w:r w:rsidRPr="00F0021D">
              <w:rPr>
                <w:rStyle w:val="Strong"/>
                <w:rFonts w:ascii="Times New Roman" w:hAnsi="Times New Roman" w:cs="Times New Roman"/>
                <w:shd w:val="clear" w:color="auto" w:fill="FFFFFF"/>
              </w:rPr>
              <w:t>Documentos de auditoría revisados por el comité:</w:t>
            </w:r>
          </w:p>
          <w:p w14:paraId="61A6B5B9" w14:textId="4FE82350" w:rsidR="006623C5" w:rsidRPr="00F0021D" w:rsidRDefault="006623C5" w:rsidP="009111FD">
            <w:pPr>
              <w:rPr>
                <w:b/>
                <w:i/>
              </w:rPr>
            </w:pPr>
            <w:r w:rsidRPr="00F0021D">
              <w:rPr>
                <w:rFonts w:ascii="Times New Roman" w:hAnsi="Times New Roman" w:cs="Times New Roman"/>
                <w:b/>
                <w:i/>
                <w:color w:val="808080" w:themeColor="background1" w:themeShade="80"/>
              </w:rPr>
              <w:t>Audit Documents Reviewed by Committee:</w:t>
            </w:r>
          </w:p>
        </w:tc>
        <w:tc>
          <w:tcPr>
            <w:tcW w:w="540" w:type="dxa"/>
          </w:tcPr>
          <w:p w14:paraId="6FF6BBE5" w14:textId="3D904043" w:rsidR="00F0021D" w:rsidRDefault="00F0021D" w:rsidP="009111FD">
            <w:r>
              <w:t>Si</w:t>
            </w:r>
          </w:p>
          <w:p w14:paraId="53965D56" w14:textId="74D379DB" w:rsidR="006623C5" w:rsidRDefault="006623C5" w:rsidP="009111FD">
            <w:r>
              <w:t>Yes</w:t>
            </w:r>
          </w:p>
        </w:tc>
        <w:tc>
          <w:tcPr>
            <w:tcW w:w="630" w:type="dxa"/>
          </w:tcPr>
          <w:p w14:paraId="6AB07559" w14:textId="531A37BA" w:rsidR="00F0021D" w:rsidRDefault="00F0021D" w:rsidP="009111FD">
            <w:r>
              <w:t>No</w:t>
            </w:r>
          </w:p>
          <w:p w14:paraId="4A8791FF" w14:textId="40D9481E" w:rsidR="006623C5" w:rsidRDefault="006623C5" w:rsidP="009111FD">
            <w:r>
              <w:t>No</w:t>
            </w:r>
          </w:p>
        </w:tc>
        <w:tc>
          <w:tcPr>
            <w:tcW w:w="543" w:type="dxa"/>
          </w:tcPr>
          <w:p w14:paraId="4DF8B0BD" w14:textId="77777777" w:rsidR="006623C5" w:rsidRDefault="006623C5" w:rsidP="009111FD">
            <w:r>
              <w:t>N/A</w:t>
            </w:r>
          </w:p>
        </w:tc>
      </w:tr>
      <w:tr w:rsidR="006623C5" w14:paraId="4FAB0EE7" w14:textId="77777777" w:rsidTr="006623C5">
        <w:trPr>
          <w:trHeight w:val="260"/>
        </w:trPr>
        <w:tc>
          <w:tcPr>
            <w:tcW w:w="7578" w:type="dxa"/>
          </w:tcPr>
          <w:p w14:paraId="04418AE1" w14:textId="77B74020" w:rsidR="00F0021D" w:rsidRPr="00F0021D" w:rsidRDefault="00F0021D" w:rsidP="009111FD">
            <w:pPr>
              <w:rPr>
                <w:rFonts w:ascii="Times New Roman" w:hAnsi="Times New Roman" w:cs="Times New Roman"/>
                <w:sz w:val="22"/>
                <w:szCs w:val="22"/>
              </w:rPr>
            </w:pPr>
            <w:r w:rsidRPr="00F0021D">
              <w:rPr>
                <w:rFonts w:ascii="Times New Roman" w:hAnsi="Times New Roman" w:cs="Times New Roman"/>
                <w:sz w:val="22"/>
                <w:szCs w:val="22"/>
                <w:shd w:val="clear" w:color="auto" w:fill="FFFFFF"/>
              </w:rPr>
              <w:t>Actas de la junta parroquial (especialmente para confirmar la aprobación del presupuesto anual, los informes financieros mensuales y la declaración anual de asignación de vivienda)</w:t>
            </w:r>
          </w:p>
          <w:p w14:paraId="37481240" w14:textId="74F55EC4" w:rsidR="006623C5" w:rsidRPr="00F0021D" w:rsidRDefault="006623C5" w:rsidP="009111FD">
            <w:pPr>
              <w:rPr>
                <w:rFonts w:ascii="Times New Roman" w:hAnsi="Times New Roman" w:cs="Times New Roman"/>
                <w:i/>
                <w:sz w:val="22"/>
                <w:szCs w:val="22"/>
              </w:rPr>
            </w:pPr>
            <w:r w:rsidRPr="00F0021D">
              <w:rPr>
                <w:rFonts w:ascii="Times New Roman" w:hAnsi="Times New Roman" w:cs="Times New Roman"/>
                <w:i/>
                <w:color w:val="808080" w:themeColor="background1" w:themeShade="80"/>
                <w:sz w:val="22"/>
                <w:szCs w:val="22"/>
              </w:rPr>
              <w:t>Vestry minutes (especially to confirm approval of annual budget, monthly financial reports and the annual housing allowance declaration)</w:t>
            </w:r>
          </w:p>
        </w:tc>
        <w:tc>
          <w:tcPr>
            <w:tcW w:w="540" w:type="dxa"/>
          </w:tcPr>
          <w:p w14:paraId="62F0FC83" w14:textId="77777777" w:rsidR="006623C5" w:rsidRDefault="006623C5" w:rsidP="009111FD"/>
        </w:tc>
        <w:tc>
          <w:tcPr>
            <w:tcW w:w="630" w:type="dxa"/>
          </w:tcPr>
          <w:p w14:paraId="52141092" w14:textId="77777777" w:rsidR="006623C5" w:rsidRDefault="006623C5" w:rsidP="009111FD"/>
        </w:tc>
        <w:tc>
          <w:tcPr>
            <w:tcW w:w="543" w:type="dxa"/>
          </w:tcPr>
          <w:p w14:paraId="66CC88DA" w14:textId="77777777" w:rsidR="006623C5" w:rsidRDefault="006623C5" w:rsidP="009111FD"/>
        </w:tc>
      </w:tr>
      <w:tr w:rsidR="006623C5" w14:paraId="4C9E8DF0" w14:textId="77777777" w:rsidTr="006623C5">
        <w:trPr>
          <w:trHeight w:val="260"/>
        </w:trPr>
        <w:tc>
          <w:tcPr>
            <w:tcW w:w="7578" w:type="dxa"/>
          </w:tcPr>
          <w:p w14:paraId="6620F43E" w14:textId="76E5ACFE" w:rsidR="00F0021D" w:rsidRPr="00F0021D" w:rsidRDefault="00F0021D" w:rsidP="009111FD">
            <w:pPr>
              <w:rPr>
                <w:rFonts w:ascii="Times New Roman" w:hAnsi="Times New Roman" w:cs="Times New Roman"/>
                <w:sz w:val="22"/>
                <w:szCs w:val="22"/>
              </w:rPr>
            </w:pPr>
            <w:r w:rsidRPr="00F0021D">
              <w:rPr>
                <w:rFonts w:ascii="Times New Roman" w:hAnsi="Times New Roman" w:cs="Times New Roman"/>
                <w:sz w:val="22"/>
                <w:szCs w:val="22"/>
                <w:shd w:val="clear" w:color="auto" w:fill="FFFFFF"/>
              </w:rPr>
              <w:t>¿El informe financiero anual a la congregación explica las variaciones presupuestarias?</w:t>
            </w:r>
          </w:p>
          <w:p w14:paraId="7067897C" w14:textId="7E1AD316" w:rsidR="006623C5" w:rsidRPr="00F0021D" w:rsidRDefault="006623C5" w:rsidP="009111FD">
            <w:pPr>
              <w:rPr>
                <w:rFonts w:ascii="Times New Roman" w:hAnsi="Times New Roman" w:cs="Times New Roman"/>
                <w:i/>
                <w:sz w:val="22"/>
                <w:szCs w:val="22"/>
              </w:rPr>
            </w:pPr>
            <w:r w:rsidRPr="00F0021D">
              <w:rPr>
                <w:rFonts w:ascii="Times New Roman" w:hAnsi="Times New Roman" w:cs="Times New Roman"/>
                <w:i/>
                <w:color w:val="808080" w:themeColor="background1" w:themeShade="80"/>
                <w:sz w:val="22"/>
                <w:szCs w:val="22"/>
              </w:rPr>
              <w:t xml:space="preserve">Does annual financial report to the congregation explain budget variances? </w:t>
            </w:r>
          </w:p>
        </w:tc>
        <w:tc>
          <w:tcPr>
            <w:tcW w:w="540" w:type="dxa"/>
          </w:tcPr>
          <w:p w14:paraId="4F124485" w14:textId="77777777" w:rsidR="006623C5" w:rsidRDefault="006623C5" w:rsidP="009111FD"/>
        </w:tc>
        <w:tc>
          <w:tcPr>
            <w:tcW w:w="630" w:type="dxa"/>
          </w:tcPr>
          <w:p w14:paraId="0ADB8081" w14:textId="77777777" w:rsidR="006623C5" w:rsidRDefault="006623C5" w:rsidP="009111FD"/>
        </w:tc>
        <w:tc>
          <w:tcPr>
            <w:tcW w:w="543" w:type="dxa"/>
          </w:tcPr>
          <w:p w14:paraId="21DD94B4" w14:textId="77777777" w:rsidR="006623C5" w:rsidRDefault="006623C5" w:rsidP="009111FD"/>
        </w:tc>
      </w:tr>
      <w:tr w:rsidR="006623C5" w14:paraId="65154C1E" w14:textId="77777777" w:rsidTr="006623C5">
        <w:trPr>
          <w:trHeight w:val="271"/>
        </w:trPr>
        <w:tc>
          <w:tcPr>
            <w:tcW w:w="7578" w:type="dxa"/>
          </w:tcPr>
          <w:p w14:paraId="68E9C874" w14:textId="2D73AF22" w:rsidR="00F0021D" w:rsidRPr="00F0021D" w:rsidRDefault="00F0021D" w:rsidP="009111FD">
            <w:pPr>
              <w:rPr>
                <w:rFonts w:ascii="Times New Roman" w:hAnsi="Times New Roman" w:cs="Times New Roman"/>
                <w:sz w:val="22"/>
                <w:szCs w:val="22"/>
              </w:rPr>
            </w:pPr>
            <w:r w:rsidRPr="00F0021D">
              <w:rPr>
                <w:rFonts w:ascii="Times New Roman" w:hAnsi="Times New Roman" w:cs="Times New Roman"/>
                <w:sz w:val="22"/>
                <w:szCs w:val="22"/>
                <w:shd w:val="clear" w:color="auto" w:fill="FFFFFF"/>
              </w:rPr>
              <w:t>El informe parroquial se presentó el _____________________________ (fecha)</w:t>
            </w:r>
          </w:p>
          <w:p w14:paraId="79B81423" w14:textId="69E3F2E2" w:rsidR="006623C5" w:rsidRPr="00F0021D" w:rsidRDefault="006623C5" w:rsidP="009111FD">
            <w:pPr>
              <w:rPr>
                <w:rFonts w:ascii="Times New Roman" w:hAnsi="Times New Roman" w:cs="Times New Roman"/>
                <w:i/>
                <w:sz w:val="22"/>
                <w:szCs w:val="22"/>
              </w:rPr>
            </w:pPr>
            <w:r w:rsidRPr="00F0021D">
              <w:rPr>
                <w:rFonts w:ascii="Times New Roman" w:hAnsi="Times New Roman" w:cs="Times New Roman"/>
                <w:i/>
                <w:color w:val="808080" w:themeColor="background1" w:themeShade="80"/>
                <w:sz w:val="22"/>
                <w:szCs w:val="22"/>
              </w:rPr>
              <w:t>Parochial Report was submitted on _____________________________(date)</w:t>
            </w:r>
          </w:p>
        </w:tc>
        <w:tc>
          <w:tcPr>
            <w:tcW w:w="540" w:type="dxa"/>
          </w:tcPr>
          <w:p w14:paraId="25E98EC2" w14:textId="77777777" w:rsidR="006623C5" w:rsidRDefault="006623C5" w:rsidP="009111FD"/>
        </w:tc>
        <w:tc>
          <w:tcPr>
            <w:tcW w:w="630" w:type="dxa"/>
          </w:tcPr>
          <w:p w14:paraId="0C166EB0" w14:textId="77777777" w:rsidR="006623C5" w:rsidRDefault="006623C5" w:rsidP="009111FD"/>
        </w:tc>
        <w:tc>
          <w:tcPr>
            <w:tcW w:w="543" w:type="dxa"/>
          </w:tcPr>
          <w:p w14:paraId="53A110FB" w14:textId="77777777" w:rsidR="006623C5" w:rsidRDefault="006623C5" w:rsidP="009111FD"/>
        </w:tc>
      </w:tr>
      <w:tr w:rsidR="006623C5" w14:paraId="07BB4D17" w14:textId="77777777" w:rsidTr="006623C5">
        <w:trPr>
          <w:trHeight w:val="271"/>
        </w:trPr>
        <w:tc>
          <w:tcPr>
            <w:tcW w:w="7578" w:type="dxa"/>
          </w:tcPr>
          <w:p w14:paraId="7DE1B8E6" w14:textId="7464EA5D" w:rsidR="00F0021D" w:rsidRPr="00F0021D" w:rsidRDefault="00F0021D" w:rsidP="009111FD">
            <w:pPr>
              <w:rPr>
                <w:rFonts w:ascii="Times New Roman" w:hAnsi="Times New Roman" w:cs="Times New Roman"/>
                <w:sz w:val="22"/>
                <w:szCs w:val="22"/>
              </w:rPr>
            </w:pPr>
            <w:r w:rsidRPr="00F0021D">
              <w:rPr>
                <w:rFonts w:ascii="Times New Roman" w:hAnsi="Times New Roman" w:cs="Times New Roman"/>
                <w:sz w:val="22"/>
                <w:szCs w:val="22"/>
                <w:shd w:val="clear" w:color="auto" w:fill="FFFFFF"/>
              </w:rPr>
              <w:t>Revise la carta de auditoría y control interno del año pasado. ¿Se adoptaron las recomendaciones y / o se tomaron medidas al respecto?</w:t>
            </w:r>
          </w:p>
          <w:p w14:paraId="7D15FA0E" w14:textId="3500E1C3" w:rsidR="006623C5" w:rsidRPr="00F0021D" w:rsidRDefault="006623C5" w:rsidP="009111FD">
            <w:pPr>
              <w:rPr>
                <w:rFonts w:ascii="Times New Roman" w:hAnsi="Times New Roman" w:cs="Times New Roman"/>
                <w:i/>
                <w:sz w:val="22"/>
                <w:szCs w:val="22"/>
              </w:rPr>
            </w:pPr>
            <w:r w:rsidRPr="00F0021D">
              <w:rPr>
                <w:rFonts w:ascii="Times New Roman" w:hAnsi="Times New Roman" w:cs="Times New Roman"/>
                <w:i/>
                <w:color w:val="808080" w:themeColor="background1" w:themeShade="80"/>
                <w:sz w:val="22"/>
                <w:szCs w:val="22"/>
              </w:rPr>
              <w:t>Review last year’s audit and internal control letter. Were the recommendations adopted and/or action taken on them?</w:t>
            </w:r>
          </w:p>
        </w:tc>
        <w:tc>
          <w:tcPr>
            <w:tcW w:w="540" w:type="dxa"/>
          </w:tcPr>
          <w:p w14:paraId="4F26DF26" w14:textId="77777777" w:rsidR="006623C5" w:rsidRDefault="006623C5" w:rsidP="009111FD"/>
        </w:tc>
        <w:tc>
          <w:tcPr>
            <w:tcW w:w="630" w:type="dxa"/>
          </w:tcPr>
          <w:p w14:paraId="214B9C95" w14:textId="77777777" w:rsidR="006623C5" w:rsidRDefault="006623C5" w:rsidP="009111FD"/>
        </w:tc>
        <w:tc>
          <w:tcPr>
            <w:tcW w:w="543" w:type="dxa"/>
          </w:tcPr>
          <w:p w14:paraId="6CC2C98E" w14:textId="77777777" w:rsidR="006623C5" w:rsidRDefault="006623C5" w:rsidP="009111FD"/>
        </w:tc>
      </w:tr>
      <w:tr w:rsidR="006623C5" w14:paraId="35AC4702" w14:textId="77777777" w:rsidTr="006623C5">
        <w:trPr>
          <w:trHeight w:val="271"/>
        </w:trPr>
        <w:tc>
          <w:tcPr>
            <w:tcW w:w="7578" w:type="dxa"/>
          </w:tcPr>
          <w:p w14:paraId="5166665F" w14:textId="6B55BE82" w:rsidR="00F0021D" w:rsidRPr="00F0021D" w:rsidRDefault="00F0021D" w:rsidP="009111FD">
            <w:pPr>
              <w:rPr>
                <w:rFonts w:ascii="Times New Roman" w:hAnsi="Times New Roman" w:cs="Times New Roman"/>
                <w:sz w:val="22"/>
                <w:szCs w:val="22"/>
              </w:rPr>
            </w:pPr>
            <w:r w:rsidRPr="00F0021D">
              <w:rPr>
                <w:rFonts w:ascii="Times New Roman" w:hAnsi="Times New Roman" w:cs="Times New Roman"/>
                <w:sz w:val="22"/>
                <w:szCs w:val="22"/>
                <w:shd w:val="clear" w:color="auto" w:fill="FFFFFF"/>
              </w:rPr>
              <w:t>Revise los extractos bancarios del año auditado más el último estado de cuenta del año anterior y el primero del año actual. ¿Hay depósitos o retiros inusualmente grandes?</w:t>
            </w:r>
          </w:p>
          <w:p w14:paraId="3789329D" w14:textId="78939920" w:rsidR="006623C5" w:rsidRPr="00F0021D" w:rsidRDefault="006623C5" w:rsidP="009111FD">
            <w:pPr>
              <w:rPr>
                <w:rFonts w:ascii="Times New Roman" w:hAnsi="Times New Roman" w:cs="Times New Roman"/>
                <w:i/>
                <w:sz w:val="22"/>
                <w:szCs w:val="22"/>
              </w:rPr>
            </w:pPr>
            <w:r w:rsidRPr="00F0021D">
              <w:rPr>
                <w:rFonts w:ascii="Times New Roman" w:hAnsi="Times New Roman" w:cs="Times New Roman"/>
                <w:i/>
                <w:color w:val="808080" w:themeColor="background1" w:themeShade="80"/>
                <w:sz w:val="22"/>
                <w:szCs w:val="22"/>
              </w:rPr>
              <w:t>Review bank statements for audited year plus last statement for previous year and first for current year. Are there any unusually large deposits or withdrawals?</w:t>
            </w:r>
          </w:p>
        </w:tc>
        <w:tc>
          <w:tcPr>
            <w:tcW w:w="540" w:type="dxa"/>
          </w:tcPr>
          <w:p w14:paraId="256780E9" w14:textId="77777777" w:rsidR="006623C5" w:rsidRDefault="006623C5" w:rsidP="009111FD"/>
        </w:tc>
        <w:tc>
          <w:tcPr>
            <w:tcW w:w="630" w:type="dxa"/>
          </w:tcPr>
          <w:p w14:paraId="0EC93640" w14:textId="77777777" w:rsidR="006623C5" w:rsidRDefault="006623C5" w:rsidP="009111FD"/>
        </w:tc>
        <w:tc>
          <w:tcPr>
            <w:tcW w:w="543" w:type="dxa"/>
          </w:tcPr>
          <w:p w14:paraId="5832F34A" w14:textId="77777777" w:rsidR="006623C5" w:rsidRDefault="006623C5" w:rsidP="009111FD"/>
        </w:tc>
      </w:tr>
      <w:tr w:rsidR="006623C5" w14:paraId="10F2B831" w14:textId="77777777" w:rsidTr="006623C5">
        <w:trPr>
          <w:trHeight w:val="271"/>
        </w:trPr>
        <w:tc>
          <w:tcPr>
            <w:tcW w:w="7578" w:type="dxa"/>
          </w:tcPr>
          <w:p w14:paraId="3C5B445F" w14:textId="2A69E81E" w:rsidR="00F0021D" w:rsidRPr="00F0021D" w:rsidRDefault="00F0021D" w:rsidP="009111FD">
            <w:pPr>
              <w:rPr>
                <w:rFonts w:ascii="Times New Roman" w:hAnsi="Times New Roman" w:cs="Times New Roman"/>
                <w:sz w:val="22"/>
                <w:szCs w:val="22"/>
              </w:rPr>
            </w:pPr>
            <w:r w:rsidRPr="00F0021D">
              <w:rPr>
                <w:rFonts w:ascii="Times New Roman" w:hAnsi="Times New Roman" w:cs="Times New Roman"/>
                <w:sz w:val="22"/>
                <w:szCs w:val="22"/>
                <w:shd w:val="clear" w:color="auto" w:fill="FFFFFF"/>
              </w:rPr>
              <w:t>Otros registros financieros o de inversión. ¿Hay depósitos o retiros inusualmente grandes?</w:t>
            </w:r>
          </w:p>
          <w:p w14:paraId="2D2CEB7F" w14:textId="474BA73A" w:rsidR="006623C5" w:rsidRPr="00F0021D" w:rsidRDefault="006623C5" w:rsidP="009111FD">
            <w:pPr>
              <w:rPr>
                <w:rFonts w:ascii="Times New Roman" w:hAnsi="Times New Roman" w:cs="Times New Roman"/>
                <w:i/>
                <w:sz w:val="22"/>
                <w:szCs w:val="22"/>
              </w:rPr>
            </w:pPr>
            <w:r w:rsidRPr="00F0021D">
              <w:rPr>
                <w:rFonts w:ascii="Times New Roman" w:hAnsi="Times New Roman" w:cs="Times New Roman"/>
                <w:i/>
                <w:color w:val="808080" w:themeColor="background1" w:themeShade="80"/>
                <w:sz w:val="22"/>
                <w:szCs w:val="22"/>
              </w:rPr>
              <w:t>Other financial or investment records. Are there any unusually large deposits or withdrawals?</w:t>
            </w:r>
          </w:p>
        </w:tc>
        <w:tc>
          <w:tcPr>
            <w:tcW w:w="540" w:type="dxa"/>
          </w:tcPr>
          <w:p w14:paraId="2F5343D3" w14:textId="77777777" w:rsidR="006623C5" w:rsidRDefault="006623C5" w:rsidP="009111FD"/>
        </w:tc>
        <w:tc>
          <w:tcPr>
            <w:tcW w:w="630" w:type="dxa"/>
          </w:tcPr>
          <w:p w14:paraId="285DC394" w14:textId="77777777" w:rsidR="006623C5" w:rsidRDefault="006623C5" w:rsidP="009111FD"/>
        </w:tc>
        <w:tc>
          <w:tcPr>
            <w:tcW w:w="543" w:type="dxa"/>
          </w:tcPr>
          <w:p w14:paraId="3024DB02" w14:textId="77777777" w:rsidR="006623C5" w:rsidRDefault="006623C5" w:rsidP="009111FD"/>
        </w:tc>
      </w:tr>
      <w:tr w:rsidR="00E4744D" w14:paraId="6AEDADF7" w14:textId="77777777" w:rsidTr="006623C5">
        <w:trPr>
          <w:trHeight w:val="271"/>
        </w:trPr>
        <w:tc>
          <w:tcPr>
            <w:tcW w:w="7578" w:type="dxa"/>
          </w:tcPr>
          <w:p w14:paraId="6B3BCD33" w14:textId="6CBC7B7D" w:rsidR="00F0021D" w:rsidRPr="00F0021D" w:rsidRDefault="00F0021D" w:rsidP="009111FD">
            <w:pPr>
              <w:rPr>
                <w:rFonts w:ascii="Times New Roman" w:hAnsi="Times New Roman" w:cs="Times New Roman"/>
                <w:sz w:val="22"/>
                <w:szCs w:val="22"/>
              </w:rPr>
            </w:pPr>
            <w:r w:rsidRPr="00F0021D">
              <w:rPr>
                <w:rFonts w:ascii="Times New Roman" w:hAnsi="Times New Roman" w:cs="Times New Roman"/>
                <w:sz w:val="22"/>
                <w:szCs w:val="22"/>
                <w:shd w:val="clear" w:color="auto" w:fill="FFFFFF"/>
              </w:rPr>
              <w:t>¿Ha verificado / revisado los firmantes autorizados y el número de identificación fiscal federal en todas las cuentas bancarias de la iglesia?</w:t>
            </w:r>
          </w:p>
          <w:p w14:paraId="4A90E8D2" w14:textId="04D49A9B" w:rsidR="00E4744D" w:rsidRPr="00F0021D" w:rsidRDefault="00E4744D" w:rsidP="009111FD">
            <w:pPr>
              <w:rPr>
                <w:rFonts w:ascii="Times New Roman" w:hAnsi="Times New Roman" w:cs="Times New Roman"/>
                <w:i/>
                <w:sz w:val="22"/>
                <w:szCs w:val="22"/>
              </w:rPr>
            </w:pPr>
            <w:r w:rsidRPr="00F0021D">
              <w:rPr>
                <w:rFonts w:ascii="Times New Roman" w:hAnsi="Times New Roman" w:cs="Times New Roman"/>
                <w:i/>
                <w:color w:val="808080" w:themeColor="background1" w:themeShade="80"/>
                <w:sz w:val="22"/>
                <w:szCs w:val="22"/>
              </w:rPr>
              <w:t>Have you verified/reviewed the authorized signers and Federal Tax ID number on all bank accounts of the church.</w:t>
            </w:r>
          </w:p>
        </w:tc>
        <w:tc>
          <w:tcPr>
            <w:tcW w:w="540" w:type="dxa"/>
          </w:tcPr>
          <w:p w14:paraId="3440A2E5" w14:textId="77777777" w:rsidR="00E4744D" w:rsidRDefault="00E4744D" w:rsidP="009111FD"/>
        </w:tc>
        <w:tc>
          <w:tcPr>
            <w:tcW w:w="630" w:type="dxa"/>
          </w:tcPr>
          <w:p w14:paraId="2EB60688" w14:textId="77777777" w:rsidR="00E4744D" w:rsidRDefault="00E4744D" w:rsidP="009111FD"/>
        </w:tc>
        <w:tc>
          <w:tcPr>
            <w:tcW w:w="543" w:type="dxa"/>
          </w:tcPr>
          <w:p w14:paraId="182552FF" w14:textId="77777777" w:rsidR="00E4744D" w:rsidRDefault="00E4744D" w:rsidP="009111FD"/>
        </w:tc>
      </w:tr>
    </w:tbl>
    <w:p w14:paraId="6885759B" w14:textId="3BE3FF5D" w:rsidR="006623C5" w:rsidRDefault="006623C5"/>
    <w:tbl>
      <w:tblPr>
        <w:tblStyle w:val="TableGrid"/>
        <w:tblW w:w="8698" w:type="dxa"/>
        <w:tblLayout w:type="fixed"/>
        <w:tblLook w:val="04A0" w:firstRow="1" w:lastRow="0" w:firstColumn="1" w:lastColumn="0" w:noHBand="0" w:noVBand="1"/>
      </w:tblPr>
      <w:tblGrid>
        <w:gridCol w:w="6894"/>
        <w:gridCol w:w="618"/>
        <w:gridCol w:w="516"/>
        <w:gridCol w:w="670"/>
      </w:tblGrid>
      <w:tr w:rsidR="00C3316D" w14:paraId="227F8318" w14:textId="77777777" w:rsidTr="00C679FC">
        <w:trPr>
          <w:cantSplit/>
        </w:trPr>
        <w:tc>
          <w:tcPr>
            <w:tcW w:w="6894" w:type="dxa"/>
          </w:tcPr>
          <w:p w14:paraId="4001FD83" w14:textId="26E6399F" w:rsidR="00FE5597" w:rsidRPr="00FE5597" w:rsidRDefault="00FE5597" w:rsidP="009111FD">
            <w:pPr>
              <w:rPr>
                <w:rFonts w:ascii="Times New Roman" w:hAnsi="Times New Roman" w:cs="Times New Roman"/>
                <w:b/>
              </w:rPr>
            </w:pPr>
            <w:r w:rsidRPr="00FE5597">
              <w:rPr>
                <w:rStyle w:val="Strong"/>
                <w:rFonts w:ascii="Times New Roman" w:hAnsi="Times New Roman" w:cs="Times New Roman"/>
                <w:shd w:val="clear" w:color="auto" w:fill="FFFFFF"/>
              </w:rPr>
              <w:t>Efectivo / Promesas / Apoyo / Otros recursos financieros</w:t>
            </w:r>
          </w:p>
          <w:p w14:paraId="62FDB78A" w14:textId="0E49CB1E" w:rsidR="00C3316D" w:rsidRPr="00FE5597" w:rsidRDefault="00C3316D" w:rsidP="009111FD">
            <w:pPr>
              <w:rPr>
                <w:b/>
                <w:i/>
              </w:rPr>
            </w:pPr>
            <w:r w:rsidRPr="00FE5597">
              <w:rPr>
                <w:rFonts w:ascii="Times New Roman" w:hAnsi="Times New Roman" w:cs="Times New Roman"/>
                <w:b/>
                <w:i/>
                <w:color w:val="808080" w:themeColor="background1" w:themeShade="80"/>
              </w:rPr>
              <w:t xml:space="preserve">Cash/Pledges/Support/Other Financial </w:t>
            </w:r>
          </w:p>
        </w:tc>
        <w:tc>
          <w:tcPr>
            <w:tcW w:w="618" w:type="dxa"/>
          </w:tcPr>
          <w:p w14:paraId="2E3AA8A0" w14:textId="26217FA7" w:rsidR="00FE5597" w:rsidRDefault="00FE5597" w:rsidP="009111FD">
            <w:pPr>
              <w:rPr>
                <w:b/>
              </w:rPr>
            </w:pPr>
            <w:r>
              <w:rPr>
                <w:b/>
              </w:rPr>
              <w:t>Si</w:t>
            </w:r>
          </w:p>
          <w:p w14:paraId="3A77091E" w14:textId="10D3F3BF" w:rsidR="00C3316D" w:rsidRPr="00FE5597" w:rsidRDefault="00C3316D" w:rsidP="009111FD">
            <w:pPr>
              <w:rPr>
                <w:b/>
                <w:i/>
              </w:rPr>
            </w:pPr>
            <w:r w:rsidRPr="00FE5597">
              <w:rPr>
                <w:b/>
                <w:i/>
                <w:color w:val="808080" w:themeColor="background1" w:themeShade="80"/>
              </w:rPr>
              <w:t>Yes</w:t>
            </w:r>
          </w:p>
        </w:tc>
        <w:tc>
          <w:tcPr>
            <w:tcW w:w="516" w:type="dxa"/>
          </w:tcPr>
          <w:p w14:paraId="459E44D5" w14:textId="40CB5B96" w:rsidR="00FE5597" w:rsidRDefault="00FE5597" w:rsidP="009111FD">
            <w:pPr>
              <w:rPr>
                <w:b/>
              </w:rPr>
            </w:pPr>
            <w:r>
              <w:rPr>
                <w:b/>
              </w:rPr>
              <w:t>No</w:t>
            </w:r>
          </w:p>
          <w:p w14:paraId="03A59187" w14:textId="5C1FA8DE" w:rsidR="00C3316D" w:rsidRPr="00FE5597" w:rsidRDefault="00C3316D" w:rsidP="009111FD">
            <w:pPr>
              <w:rPr>
                <w:b/>
                <w:i/>
              </w:rPr>
            </w:pPr>
            <w:r w:rsidRPr="00FE5597">
              <w:rPr>
                <w:b/>
                <w:i/>
                <w:color w:val="808080" w:themeColor="background1" w:themeShade="80"/>
              </w:rPr>
              <w:t>No</w:t>
            </w:r>
          </w:p>
        </w:tc>
        <w:tc>
          <w:tcPr>
            <w:tcW w:w="670" w:type="dxa"/>
          </w:tcPr>
          <w:p w14:paraId="01CCA26B" w14:textId="77777777" w:rsidR="00C3316D" w:rsidRPr="00C679FC" w:rsidRDefault="00C3316D" w:rsidP="009111FD">
            <w:pPr>
              <w:rPr>
                <w:b/>
              </w:rPr>
            </w:pPr>
            <w:r w:rsidRPr="00C679FC">
              <w:rPr>
                <w:b/>
              </w:rPr>
              <w:t>N/A</w:t>
            </w:r>
          </w:p>
        </w:tc>
      </w:tr>
      <w:tr w:rsidR="00C3316D" w14:paraId="0F3C84C5" w14:textId="77777777" w:rsidTr="00C679FC">
        <w:tc>
          <w:tcPr>
            <w:tcW w:w="6894" w:type="dxa"/>
          </w:tcPr>
          <w:p w14:paraId="3D68B3BA" w14:textId="1D1359FC" w:rsidR="00FE5597" w:rsidRPr="00FE5597" w:rsidRDefault="00FE5597" w:rsidP="009111FD">
            <w:pPr>
              <w:rPr>
                <w:rFonts w:ascii="Times New Roman" w:hAnsi="Times New Roman" w:cs="Times New Roman"/>
                <w:sz w:val="22"/>
                <w:szCs w:val="22"/>
              </w:rPr>
            </w:pPr>
            <w:r w:rsidRPr="00FE5597">
              <w:rPr>
                <w:rFonts w:ascii="Times New Roman" w:hAnsi="Times New Roman" w:cs="Times New Roman"/>
                <w:sz w:val="22"/>
                <w:szCs w:val="22"/>
                <w:shd w:val="clear" w:color="auto" w:fill="FFFFFF"/>
              </w:rPr>
              <w:t>¿Las cuentas corrientes se concilian mensualmente?</w:t>
            </w:r>
          </w:p>
          <w:p w14:paraId="10D4E73F" w14:textId="2EA65070" w:rsidR="00C3316D" w:rsidRPr="00FE5597" w:rsidRDefault="00C3316D" w:rsidP="009111FD">
            <w:pPr>
              <w:rPr>
                <w:rFonts w:ascii="Times New Roman" w:hAnsi="Times New Roman" w:cs="Times New Roman"/>
                <w:i/>
                <w:sz w:val="22"/>
                <w:szCs w:val="22"/>
              </w:rPr>
            </w:pPr>
            <w:r w:rsidRPr="00FE5597">
              <w:rPr>
                <w:rFonts w:ascii="Times New Roman" w:hAnsi="Times New Roman" w:cs="Times New Roman"/>
                <w:i/>
                <w:color w:val="808080" w:themeColor="background1" w:themeShade="80"/>
                <w:sz w:val="22"/>
                <w:szCs w:val="22"/>
              </w:rPr>
              <w:t>Is/are the checking accounts reconciled monthly?</w:t>
            </w:r>
          </w:p>
        </w:tc>
        <w:tc>
          <w:tcPr>
            <w:tcW w:w="618" w:type="dxa"/>
          </w:tcPr>
          <w:p w14:paraId="52B816DB" w14:textId="77777777" w:rsidR="00C3316D" w:rsidRDefault="00C3316D" w:rsidP="009111FD"/>
        </w:tc>
        <w:tc>
          <w:tcPr>
            <w:tcW w:w="516" w:type="dxa"/>
          </w:tcPr>
          <w:p w14:paraId="7B51A785" w14:textId="77777777" w:rsidR="00C3316D" w:rsidRDefault="00C3316D" w:rsidP="009111FD"/>
        </w:tc>
        <w:tc>
          <w:tcPr>
            <w:tcW w:w="670" w:type="dxa"/>
          </w:tcPr>
          <w:p w14:paraId="0694A2F7" w14:textId="77777777" w:rsidR="00C3316D" w:rsidRDefault="00C3316D" w:rsidP="009111FD"/>
        </w:tc>
      </w:tr>
      <w:tr w:rsidR="00C3316D" w14:paraId="27C7ECAE" w14:textId="77777777" w:rsidTr="00C679FC">
        <w:tc>
          <w:tcPr>
            <w:tcW w:w="6894" w:type="dxa"/>
          </w:tcPr>
          <w:p w14:paraId="4679E569" w14:textId="08B19AF0" w:rsidR="00FE5597" w:rsidRPr="00FE5597" w:rsidRDefault="00FE5597" w:rsidP="009111FD">
            <w:pPr>
              <w:rPr>
                <w:rFonts w:ascii="Times New Roman" w:hAnsi="Times New Roman" w:cs="Times New Roman"/>
                <w:sz w:val="22"/>
                <w:szCs w:val="22"/>
              </w:rPr>
            </w:pPr>
            <w:r w:rsidRPr="00FE5597">
              <w:rPr>
                <w:rFonts w:ascii="Times New Roman" w:hAnsi="Times New Roman" w:cs="Times New Roman"/>
                <w:sz w:val="22"/>
                <w:szCs w:val="22"/>
                <w:shd w:val="clear" w:color="auto" w:fill="FFFFFF"/>
              </w:rPr>
              <w:t>En una muestra del 5% de todos los cheques (si se devuelven los cheques), ¿los beneficiarios y los montos coinciden con el registro de cheques o el diario de desembolsos?</w:t>
            </w:r>
          </w:p>
          <w:p w14:paraId="1FBE4565" w14:textId="0660B12E" w:rsidR="00C3316D" w:rsidRPr="00FE5597" w:rsidRDefault="00C3316D" w:rsidP="009111FD">
            <w:pPr>
              <w:rPr>
                <w:rFonts w:ascii="Times New Roman" w:hAnsi="Times New Roman" w:cs="Times New Roman"/>
                <w:i/>
                <w:sz w:val="22"/>
                <w:szCs w:val="22"/>
              </w:rPr>
            </w:pPr>
            <w:r w:rsidRPr="00FE5597">
              <w:rPr>
                <w:rFonts w:ascii="Times New Roman" w:hAnsi="Times New Roman" w:cs="Times New Roman"/>
                <w:i/>
                <w:color w:val="808080" w:themeColor="background1" w:themeShade="80"/>
                <w:sz w:val="22"/>
                <w:szCs w:val="22"/>
              </w:rPr>
              <w:t>In a 5% sample of all checks, (if checks are returned) do the payees and amounts match the check register or disbursements journal</w:t>
            </w:r>
            <w:r w:rsidR="00F65C0B" w:rsidRPr="00FE5597">
              <w:rPr>
                <w:rFonts w:ascii="Times New Roman" w:hAnsi="Times New Roman" w:cs="Times New Roman"/>
                <w:i/>
                <w:color w:val="808080" w:themeColor="background1" w:themeShade="80"/>
                <w:sz w:val="22"/>
                <w:szCs w:val="22"/>
              </w:rPr>
              <w:t>?</w:t>
            </w:r>
          </w:p>
        </w:tc>
        <w:tc>
          <w:tcPr>
            <w:tcW w:w="618" w:type="dxa"/>
          </w:tcPr>
          <w:p w14:paraId="617906A3" w14:textId="77777777" w:rsidR="00C3316D" w:rsidRDefault="00C3316D" w:rsidP="009111FD"/>
        </w:tc>
        <w:tc>
          <w:tcPr>
            <w:tcW w:w="516" w:type="dxa"/>
          </w:tcPr>
          <w:p w14:paraId="7B0077F9" w14:textId="77777777" w:rsidR="00C3316D" w:rsidRDefault="00C3316D" w:rsidP="009111FD"/>
        </w:tc>
        <w:tc>
          <w:tcPr>
            <w:tcW w:w="670" w:type="dxa"/>
          </w:tcPr>
          <w:p w14:paraId="5C0786B6" w14:textId="77777777" w:rsidR="00C3316D" w:rsidRDefault="00C3316D" w:rsidP="009111FD"/>
        </w:tc>
      </w:tr>
      <w:tr w:rsidR="00C3316D" w14:paraId="11E2B477" w14:textId="77777777" w:rsidTr="00C679FC">
        <w:tc>
          <w:tcPr>
            <w:tcW w:w="6894" w:type="dxa"/>
          </w:tcPr>
          <w:p w14:paraId="1ECDC8C6" w14:textId="66B9A467" w:rsidR="00FE5597" w:rsidRPr="00FE5597" w:rsidRDefault="00FE5597" w:rsidP="009111FD">
            <w:pPr>
              <w:rPr>
                <w:rFonts w:ascii="Times New Roman" w:hAnsi="Times New Roman" w:cs="Times New Roman"/>
                <w:sz w:val="22"/>
                <w:szCs w:val="22"/>
              </w:rPr>
            </w:pPr>
            <w:r w:rsidRPr="00FE5597">
              <w:rPr>
                <w:rFonts w:ascii="Times New Roman" w:hAnsi="Times New Roman" w:cs="Times New Roman"/>
                <w:sz w:val="22"/>
                <w:szCs w:val="22"/>
                <w:shd w:val="clear" w:color="auto" w:fill="FFFFFF"/>
              </w:rPr>
              <w:t>¿Los endosos de los cheques incluidos en la muestra coinciden con el beneficiario?</w:t>
            </w:r>
          </w:p>
          <w:p w14:paraId="3BCF8CA7" w14:textId="3C478533" w:rsidR="00C3316D" w:rsidRPr="00FE5597" w:rsidRDefault="00C3316D" w:rsidP="009111FD">
            <w:pPr>
              <w:rPr>
                <w:rFonts w:ascii="Times New Roman" w:hAnsi="Times New Roman" w:cs="Times New Roman"/>
                <w:i/>
                <w:sz w:val="22"/>
                <w:szCs w:val="22"/>
              </w:rPr>
            </w:pPr>
            <w:r w:rsidRPr="00FE5597">
              <w:rPr>
                <w:rFonts w:ascii="Times New Roman" w:hAnsi="Times New Roman" w:cs="Times New Roman"/>
                <w:i/>
                <w:color w:val="808080" w:themeColor="background1" w:themeShade="80"/>
                <w:sz w:val="22"/>
                <w:szCs w:val="22"/>
              </w:rPr>
              <w:t>Do</w:t>
            </w:r>
            <w:r w:rsidR="00F242E7" w:rsidRPr="00FE5597">
              <w:rPr>
                <w:rFonts w:ascii="Times New Roman" w:hAnsi="Times New Roman" w:cs="Times New Roman"/>
                <w:i/>
                <w:color w:val="808080" w:themeColor="background1" w:themeShade="80"/>
                <w:sz w:val="22"/>
                <w:szCs w:val="22"/>
              </w:rPr>
              <w:t xml:space="preserve"> the endorsements of those checks sampled match the payee?</w:t>
            </w:r>
          </w:p>
        </w:tc>
        <w:tc>
          <w:tcPr>
            <w:tcW w:w="618" w:type="dxa"/>
          </w:tcPr>
          <w:p w14:paraId="2453BA69" w14:textId="77777777" w:rsidR="00C3316D" w:rsidRDefault="00C3316D" w:rsidP="009111FD"/>
        </w:tc>
        <w:tc>
          <w:tcPr>
            <w:tcW w:w="516" w:type="dxa"/>
          </w:tcPr>
          <w:p w14:paraId="3B231C85" w14:textId="77777777" w:rsidR="00C3316D" w:rsidRDefault="00C3316D" w:rsidP="009111FD"/>
        </w:tc>
        <w:tc>
          <w:tcPr>
            <w:tcW w:w="670" w:type="dxa"/>
          </w:tcPr>
          <w:p w14:paraId="4D09F401" w14:textId="77777777" w:rsidR="00C3316D" w:rsidRDefault="00C3316D" w:rsidP="009111FD"/>
        </w:tc>
      </w:tr>
      <w:tr w:rsidR="00C3316D" w14:paraId="0ACADFD9" w14:textId="77777777" w:rsidTr="00C679FC">
        <w:tc>
          <w:tcPr>
            <w:tcW w:w="6894" w:type="dxa"/>
          </w:tcPr>
          <w:p w14:paraId="563E6DE5" w14:textId="7CAD54B7" w:rsidR="00FE5597" w:rsidRPr="00FE5597" w:rsidRDefault="00FE5597" w:rsidP="009111FD">
            <w:pPr>
              <w:rPr>
                <w:rFonts w:ascii="Times New Roman" w:hAnsi="Times New Roman" w:cs="Times New Roman"/>
                <w:sz w:val="22"/>
                <w:szCs w:val="22"/>
              </w:rPr>
            </w:pPr>
            <w:r w:rsidRPr="00FE5597">
              <w:rPr>
                <w:rFonts w:ascii="Times New Roman" w:hAnsi="Times New Roman" w:cs="Times New Roman"/>
                <w:sz w:val="22"/>
                <w:szCs w:val="22"/>
                <w:shd w:val="clear" w:color="auto" w:fill="FFFFFF"/>
              </w:rPr>
              <w:t>¿Se han contabilizado todos los cheques anulados?</w:t>
            </w:r>
          </w:p>
          <w:p w14:paraId="4131F480" w14:textId="6214E267" w:rsidR="00C3316D" w:rsidRPr="00FE5597" w:rsidRDefault="00F242E7" w:rsidP="009111FD">
            <w:pPr>
              <w:rPr>
                <w:rFonts w:ascii="Times New Roman" w:hAnsi="Times New Roman" w:cs="Times New Roman"/>
                <w:i/>
                <w:sz w:val="22"/>
                <w:szCs w:val="22"/>
              </w:rPr>
            </w:pPr>
            <w:r w:rsidRPr="00FE5597">
              <w:rPr>
                <w:rFonts w:ascii="Times New Roman" w:hAnsi="Times New Roman" w:cs="Times New Roman"/>
                <w:i/>
                <w:color w:val="808080" w:themeColor="background1" w:themeShade="80"/>
                <w:sz w:val="22"/>
                <w:szCs w:val="22"/>
              </w:rPr>
              <w:t>Have all voided check been accounted for?</w:t>
            </w:r>
          </w:p>
        </w:tc>
        <w:tc>
          <w:tcPr>
            <w:tcW w:w="618" w:type="dxa"/>
          </w:tcPr>
          <w:p w14:paraId="347D9FFA" w14:textId="77777777" w:rsidR="00C3316D" w:rsidRDefault="00C3316D" w:rsidP="009111FD"/>
        </w:tc>
        <w:tc>
          <w:tcPr>
            <w:tcW w:w="516" w:type="dxa"/>
          </w:tcPr>
          <w:p w14:paraId="526F0C9E" w14:textId="77777777" w:rsidR="00C3316D" w:rsidRDefault="00C3316D" w:rsidP="009111FD"/>
        </w:tc>
        <w:tc>
          <w:tcPr>
            <w:tcW w:w="670" w:type="dxa"/>
          </w:tcPr>
          <w:p w14:paraId="0943D83A" w14:textId="77777777" w:rsidR="00C3316D" w:rsidRDefault="00C3316D" w:rsidP="009111FD"/>
        </w:tc>
      </w:tr>
      <w:tr w:rsidR="00C3316D" w14:paraId="39DC7293" w14:textId="77777777" w:rsidTr="00C679FC">
        <w:tc>
          <w:tcPr>
            <w:tcW w:w="6894" w:type="dxa"/>
          </w:tcPr>
          <w:p w14:paraId="720A6272" w14:textId="75EA012E" w:rsidR="00FE5597" w:rsidRPr="00FE5597" w:rsidRDefault="00FE5597" w:rsidP="009111FD">
            <w:pPr>
              <w:rPr>
                <w:rFonts w:ascii="Times New Roman" w:hAnsi="Times New Roman" w:cs="Times New Roman"/>
                <w:sz w:val="22"/>
                <w:szCs w:val="22"/>
              </w:rPr>
            </w:pPr>
            <w:r w:rsidRPr="00FE5597">
              <w:rPr>
                <w:rFonts w:ascii="Times New Roman" w:hAnsi="Times New Roman" w:cs="Times New Roman"/>
                <w:sz w:val="22"/>
                <w:szCs w:val="22"/>
                <w:shd w:val="clear" w:color="auto" w:fill="FFFFFF"/>
              </w:rPr>
              <w:t>¿Alguna cuenta bancaria excede regularmente el límite asegurado de $ 250,000 de la FDIC?</w:t>
            </w:r>
          </w:p>
          <w:p w14:paraId="23FA32D8" w14:textId="706F1F23" w:rsidR="00C3316D" w:rsidRPr="00FE5597" w:rsidRDefault="00F242E7" w:rsidP="009111FD">
            <w:pPr>
              <w:rPr>
                <w:rFonts w:ascii="Times New Roman" w:hAnsi="Times New Roman" w:cs="Times New Roman"/>
                <w:i/>
                <w:sz w:val="22"/>
                <w:szCs w:val="22"/>
              </w:rPr>
            </w:pPr>
            <w:r w:rsidRPr="00FE5597">
              <w:rPr>
                <w:rFonts w:ascii="Times New Roman" w:hAnsi="Times New Roman" w:cs="Times New Roman"/>
                <w:i/>
                <w:color w:val="808080" w:themeColor="background1" w:themeShade="80"/>
                <w:sz w:val="22"/>
                <w:szCs w:val="22"/>
              </w:rPr>
              <w:t>Any bank accounts regularly exceed FDIC $250,000 insured limit?</w:t>
            </w:r>
          </w:p>
        </w:tc>
        <w:tc>
          <w:tcPr>
            <w:tcW w:w="618" w:type="dxa"/>
          </w:tcPr>
          <w:p w14:paraId="507D45FC" w14:textId="77777777" w:rsidR="00C3316D" w:rsidRDefault="00C3316D" w:rsidP="009111FD"/>
        </w:tc>
        <w:tc>
          <w:tcPr>
            <w:tcW w:w="516" w:type="dxa"/>
          </w:tcPr>
          <w:p w14:paraId="70F2B341" w14:textId="77777777" w:rsidR="00C3316D" w:rsidRDefault="00C3316D" w:rsidP="009111FD"/>
        </w:tc>
        <w:tc>
          <w:tcPr>
            <w:tcW w:w="670" w:type="dxa"/>
          </w:tcPr>
          <w:p w14:paraId="29D3B53B" w14:textId="77777777" w:rsidR="00C3316D" w:rsidRDefault="00C3316D" w:rsidP="009111FD"/>
        </w:tc>
      </w:tr>
      <w:tr w:rsidR="00C3316D" w14:paraId="658A336F" w14:textId="77777777" w:rsidTr="00C679FC">
        <w:tc>
          <w:tcPr>
            <w:tcW w:w="6894" w:type="dxa"/>
          </w:tcPr>
          <w:p w14:paraId="6251CFAC" w14:textId="2D519694" w:rsidR="00FE5597" w:rsidRPr="00FE5597" w:rsidRDefault="00FE5597" w:rsidP="009111FD">
            <w:pPr>
              <w:rPr>
                <w:rFonts w:ascii="Times New Roman" w:hAnsi="Times New Roman" w:cs="Times New Roman"/>
                <w:sz w:val="22"/>
                <w:szCs w:val="22"/>
              </w:rPr>
            </w:pPr>
            <w:r w:rsidRPr="00FE5597">
              <w:rPr>
                <w:rFonts w:ascii="Times New Roman" w:hAnsi="Times New Roman" w:cs="Times New Roman"/>
                <w:sz w:val="22"/>
                <w:szCs w:val="22"/>
                <w:shd w:val="clear" w:color="auto" w:fill="FFFFFF"/>
              </w:rPr>
              <w:t>Los fondos discrecionales de la iglesia bajo el control exclusivo del clero fuera de las cuentas bancarias primarias de la iglesia deben ser parte de la auditoría anual. </w:t>
            </w:r>
            <w:r w:rsidRPr="00FE5597">
              <w:rPr>
                <w:rStyle w:val="Strong"/>
                <w:rFonts w:ascii="Times New Roman" w:hAnsi="Times New Roman" w:cs="Times New Roman"/>
                <w:sz w:val="22"/>
                <w:szCs w:val="22"/>
                <w:shd w:val="clear" w:color="auto" w:fill="FFFFFF"/>
              </w:rPr>
              <w:t>¿Son ellos?</w:t>
            </w:r>
          </w:p>
          <w:p w14:paraId="59243895" w14:textId="672DC7AB" w:rsidR="00C3316D" w:rsidRPr="00FE5597" w:rsidRDefault="00F242E7" w:rsidP="009111FD">
            <w:pPr>
              <w:rPr>
                <w:rFonts w:ascii="Times New Roman" w:hAnsi="Times New Roman" w:cs="Times New Roman"/>
                <w:i/>
                <w:sz w:val="22"/>
                <w:szCs w:val="22"/>
              </w:rPr>
            </w:pPr>
            <w:r w:rsidRPr="00FE5597">
              <w:rPr>
                <w:rFonts w:ascii="Times New Roman" w:hAnsi="Times New Roman" w:cs="Times New Roman"/>
                <w:i/>
                <w:color w:val="808080" w:themeColor="background1" w:themeShade="80"/>
                <w:sz w:val="22"/>
                <w:szCs w:val="22"/>
              </w:rPr>
              <w:t xml:space="preserve">Church discretionary funds under sole clergy control outside the primary church </w:t>
            </w:r>
            <w:r w:rsidR="00790A8B" w:rsidRPr="00FE5597">
              <w:rPr>
                <w:rFonts w:ascii="Times New Roman" w:hAnsi="Times New Roman" w:cs="Times New Roman"/>
                <w:i/>
                <w:color w:val="808080" w:themeColor="background1" w:themeShade="80"/>
                <w:sz w:val="22"/>
                <w:szCs w:val="22"/>
              </w:rPr>
              <w:t>bank accounts are to be part of the annual audit.</w:t>
            </w:r>
            <w:r w:rsidRPr="00FE5597">
              <w:rPr>
                <w:rFonts w:ascii="Times New Roman" w:hAnsi="Times New Roman" w:cs="Times New Roman"/>
                <w:i/>
                <w:color w:val="808080" w:themeColor="background1" w:themeShade="80"/>
                <w:sz w:val="22"/>
                <w:szCs w:val="22"/>
              </w:rPr>
              <w:t xml:space="preserve"> </w:t>
            </w:r>
            <w:r w:rsidRPr="00FE5597">
              <w:rPr>
                <w:rFonts w:ascii="Times New Roman" w:hAnsi="Times New Roman" w:cs="Times New Roman"/>
                <w:b/>
                <w:i/>
                <w:color w:val="808080" w:themeColor="background1" w:themeShade="80"/>
                <w:sz w:val="22"/>
                <w:szCs w:val="22"/>
              </w:rPr>
              <w:t>Are they?</w:t>
            </w:r>
          </w:p>
        </w:tc>
        <w:tc>
          <w:tcPr>
            <w:tcW w:w="618" w:type="dxa"/>
          </w:tcPr>
          <w:p w14:paraId="5D9B9B65" w14:textId="77777777" w:rsidR="00C3316D" w:rsidRDefault="00C3316D" w:rsidP="009111FD"/>
        </w:tc>
        <w:tc>
          <w:tcPr>
            <w:tcW w:w="516" w:type="dxa"/>
          </w:tcPr>
          <w:p w14:paraId="35A567C8" w14:textId="77777777" w:rsidR="00C3316D" w:rsidRDefault="00C3316D" w:rsidP="009111FD"/>
        </w:tc>
        <w:tc>
          <w:tcPr>
            <w:tcW w:w="670" w:type="dxa"/>
          </w:tcPr>
          <w:p w14:paraId="258B2153" w14:textId="77777777" w:rsidR="00C3316D" w:rsidRDefault="00C3316D" w:rsidP="009111FD"/>
        </w:tc>
      </w:tr>
      <w:tr w:rsidR="00C3316D" w14:paraId="5C5677DE" w14:textId="77777777" w:rsidTr="00C679FC">
        <w:tc>
          <w:tcPr>
            <w:tcW w:w="6894" w:type="dxa"/>
          </w:tcPr>
          <w:p w14:paraId="4AD6436E" w14:textId="48B13D81" w:rsidR="00FE5597" w:rsidRPr="00FE5597" w:rsidRDefault="00FE5597" w:rsidP="00790A8B">
            <w:pPr>
              <w:rPr>
                <w:rFonts w:ascii="Times New Roman" w:hAnsi="Times New Roman" w:cs="Times New Roman"/>
                <w:sz w:val="22"/>
                <w:szCs w:val="22"/>
              </w:rPr>
            </w:pPr>
            <w:r w:rsidRPr="00FE5597">
              <w:rPr>
                <w:rFonts w:ascii="Times New Roman" w:hAnsi="Times New Roman" w:cs="Times New Roman"/>
                <w:sz w:val="22"/>
                <w:szCs w:val="22"/>
                <w:shd w:val="clear" w:color="auto" w:fill="FFFFFF"/>
              </w:rPr>
              <w:t>Si emplea un proceso para contar recibos, ¿se requiere que las personas que lo hacen no sean parientes? Las personas que pueden autorizar los desembolsos nunca deben ser las que cuentan los fondos.</w:t>
            </w:r>
          </w:p>
          <w:p w14:paraId="01E411B4" w14:textId="6B021B17" w:rsidR="00C3316D" w:rsidRPr="00FE5597" w:rsidRDefault="00F242E7" w:rsidP="00790A8B">
            <w:pPr>
              <w:rPr>
                <w:rFonts w:ascii="Times New Roman" w:hAnsi="Times New Roman" w:cs="Times New Roman"/>
                <w:i/>
                <w:sz w:val="22"/>
                <w:szCs w:val="22"/>
              </w:rPr>
            </w:pPr>
            <w:r w:rsidRPr="00FE5597">
              <w:rPr>
                <w:rFonts w:ascii="Times New Roman" w:hAnsi="Times New Roman" w:cs="Times New Roman"/>
                <w:i/>
                <w:color w:val="808080" w:themeColor="background1" w:themeShade="80"/>
                <w:sz w:val="22"/>
                <w:szCs w:val="22"/>
              </w:rPr>
              <w:t xml:space="preserve">If you employ a process for counting receipts, are those persons doing so required to be unrelated? </w:t>
            </w:r>
            <w:r w:rsidR="00790A8B" w:rsidRPr="00FE5597">
              <w:rPr>
                <w:rFonts w:ascii="Times New Roman" w:hAnsi="Times New Roman" w:cs="Times New Roman"/>
                <w:i/>
                <w:color w:val="808080" w:themeColor="background1" w:themeShade="80"/>
                <w:sz w:val="22"/>
                <w:szCs w:val="22"/>
              </w:rPr>
              <w:t xml:space="preserve">People able to authorize disbursements should never be those counting funds. </w:t>
            </w:r>
            <w:r w:rsidRPr="00FE5597">
              <w:rPr>
                <w:rFonts w:ascii="Times New Roman" w:hAnsi="Times New Roman" w:cs="Times New Roman"/>
                <w:i/>
                <w:color w:val="808080" w:themeColor="background1" w:themeShade="80"/>
                <w:sz w:val="22"/>
                <w:szCs w:val="22"/>
              </w:rPr>
              <w:t xml:space="preserve"> </w:t>
            </w:r>
          </w:p>
        </w:tc>
        <w:tc>
          <w:tcPr>
            <w:tcW w:w="618" w:type="dxa"/>
          </w:tcPr>
          <w:p w14:paraId="2587DAD8" w14:textId="77777777" w:rsidR="00C3316D" w:rsidRDefault="00C3316D" w:rsidP="009111FD"/>
        </w:tc>
        <w:tc>
          <w:tcPr>
            <w:tcW w:w="516" w:type="dxa"/>
          </w:tcPr>
          <w:p w14:paraId="67E349A4" w14:textId="77777777" w:rsidR="00C3316D" w:rsidRDefault="00C3316D" w:rsidP="009111FD"/>
        </w:tc>
        <w:tc>
          <w:tcPr>
            <w:tcW w:w="670" w:type="dxa"/>
          </w:tcPr>
          <w:p w14:paraId="158CF9C3" w14:textId="77777777" w:rsidR="00C3316D" w:rsidRDefault="00C3316D" w:rsidP="009111FD"/>
        </w:tc>
      </w:tr>
      <w:tr w:rsidR="00C3316D" w14:paraId="7BA5E77C" w14:textId="77777777" w:rsidTr="00C679FC">
        <w:tc>
          <w:tcPr>
            <w:tcW w:w="6894" w:type="dxa"/>
          </w:tcPr>
          <w:p w14:paraId="5EDECFC8" w14:textId="66725365" w:rsidR="00FE5597" w:rsidRPr="00FE5597" w:rsidRDefault="00FE5597" w:rsidP="009111FD">
            <w:pPr>
              <w:rPr>
                <w:rFonts w:ascii="Times New Roman" w:hAnsi="Times New Roman" w:cs="Times New Roman"/>
                <w:sz w:val="22"/>
                <w:szCs w:val="22"/>
              </w:rPr>
            </w:pPr>
            <w:r w:rsidRPr="00FE5597">
              <w:rPr>
                <w:rFonts w:ascii="Times New Roman" w:hAnsi="Times New Roman" w:cs="Times New Roman"/>
                <w:sz w:val="22"/>
                <w:szCs w:val="22"/>
                <w:shd w:val="clear" w:color="auto" w:fill="FFFFFF"/>
              </w:rPr>
              <w:t>¿La documentación respalda algún cheque emitido a "Efectivo"?</w:t>
            </w:r>
          </w:p>
          <w:p w14:paraId="7C416B2B" w14:textId="0E333E04" w:rsidR="00C3316D" w:rsidRPr="00FE5597" w:rsidRDefault="00F242E7" w:rsidP="009111FD">
            <w:pPr>
              <w:rPr>
                <w:rFonts w:ascii="Times New Roman" w:hAnsi="Times New Roman" w:cs="Times New Roman"/>
                <w:i/>
                <w:sz w:val="22"/>
                <w:szCs w:val="22"/>
              </w:rPr>
            </w:pPr>
            <w:r w:rsidRPr="00FE5597">
              <w:rPr>
                <w:rFonts w:ascii="Times New Roman" w:hAnsi="Times New Roman" w:cs="Times New Roman"/>
                <w:i/>
                <w:color w:val="808080" w:themeColor="background1" w:themeShade="80"/>
                <w:sz w:val="22"/>
                <w:szCs w:val="22"/>
              </w:rPr>
              <w:t>Does documentation support any checks written to “Cash”?</w:t>
            </w:r>
          </w:p>
        </w:tc>
        <w:tc>
          <w:tcPr>
            <w:tcW w:w="618" w:type="dxa"/>
          </w:tcPr>
          <w:p w14:paraId="74B9438F" w14:textId="77777777" w:rsidR="00C3316D" w:rsidRDefault="00C3316D" w:rsidP="009111FD"/>
        </w:tc>
        <w:tc>
          <w:tcPr>
            <w:tcW w:w="516" w:type="dxa"/>
          </w:tcPr>
          <w:p w14:paraId="0261B75E" w14:textId="77777777" w:rsidR="00C3316D" w:rsidRDefault="00C3316D" w:rsidP="009111FD"/>
        </w:tc>
        <w:tc>
          <w:tcPr>
            <w:tcW w:w="670" w:type="dxa"/>
          </w:tcPr>
          <w:p w14:paraId="79C452B5" w14:textId="77777777" w:rsidR="00C3316D" w:rsidRDefault="00C3316D" w:rsidP="009111FD"/>
        </w:tc>
      </w:tr>
      <w:tr w:rsidR="00790A8B" w14:paraId="0EEC46D7" w14:textId="77777777" w:rsidTr="00C679FC">
        <w:tc>
          <w:tcPr>
            <w:tcW w:w="6894" w:type="dxa"/>
          </w:tcPr>
          <w:p w14:paraId="78B3400C" w14:textId="437A29DF" w:rsidR="00FE5597" w:rsidRPr="00FE5597" w:rsidRDefault="00FE5597" w:rsidP="009111FD">
            <w:pPr>
              <w:rPr>
                <w:rFonts w:ascii="Times New Roman" w:hAnsi="Times New Roman" w:cs="Times New Roman"/>
                <w:b/>
                <w:sz w:val="22"/>
                <w:szCs w:val="22"/>
              </w:rPr>
            </w:pPr>
            <w:r w:rsidRPr="00FE5597">
              <w:rPr>
                <w:rStyle w:val="Strong"/>
                <w:rFonts w:ascii="Times New Roman" w:hAnsi="Times New Roman" w:cs="Times New Roman"/>
                <w:sz w:val="22"/>
                <w:szCs w:val="22"/>
                <w:shd w:val="clear" w:color="auto" w:fill="FFFFFF"/>
              </w:rPr>
              <w:t>¿Los reconocimientos de contribuciones superiores a $ 250 incluyen una declaración de que solo se recibieron beneficios religiosos intangibles a cambio de la contribución?</w:t>
            </w:r>
          </w:p>
          <w:p w14:paraId="26AE6906" w14:textId="62A540C9" w:rsidR="00790A8B" w:rsidRPr="00FE5597" w:rsidRDefault="00790A8B" w:rsidP="009111FD">
            <w:pPr>
              <w:rPr>
                <w:rFonts w:ascii="Times New Roman" w:hAnsi="Times New Roman" w:cs="Times New Roman"/>
                <w:i/>
                <w:sz w:val="22"/>
                <w:szCs w:val="22"/>
              </w:rPr>
            </w:pPr>
            <w:r w:rsidRPr="00FE5597">
              <w:rPr>
                <w:rFonts w:ascii="Times New Roman" w:hAnsi="Times New Roman" w:cs="Times New Roman"/>
                <w:b/>
                <w:i/>
                <w:color w:val="808080" w:themeColor="background1" w:themeShade="80"/>
                <w:sz w:val="22"/>
                <w:szCs w:val="22"/>
              </w:rPr>
              <w:t>Do acknowledgements of contributions in excess of $250 include a statement that only intangible religious benefits were received in exchange for the contribution?</w:t>
            </w:r>
          </w:p>
        </w:tc>
        <w:tc>
          <w:tcPr>
            <w:tcW w:w="618" w:type="dxa"/>
          </w:tcPr>
          <w:p w14:paraId="0BFFD117" w14:textId="77777777" w:rsidR="00790A8B" w:rsidRDefault="00790A8B" w:rsidP="009111FD"/>
        </w:tc>
        <w:tc>
          <w:tcPr>
            <w:tcW w:w="516" w:type="dxa"/>
          </w:tcPr>
          <w:p w14:paraId="700524E3" w14:textId="77777777" w:rsidR="00790A8B" w:rsidRDefault="00790A8B" w:rsidP="009111FD"/>
        </w:tc>
        <w:tc>
          <w:tcPr>
            <w:tcW w:w="670" w:type="dxa"/>
          </w:tcPr>
          <w:p w14:paraId="106507E3" w14:textId="77777777" w:rsidR="00790A8B" w:rsidRDefault="00790A8B" w:rsidP="009111FD"/>
        </w:tc>
      </w:tr>
      <w:tr w:rsidR="00790A8B" w14:paraId="14D28141" w14:textId="77777777" w:rsidTr="00C679FC">
        <w:tc>
          <w:tcPr>
            <w:tcW w:w="6894" w:type="dxa"/>
          </w:tcPr>
          <w:p w14:paraId="2433A225" w14:textId="224FD9CD" w:rsidR="00FE5597" w:rsidRPr="00FE5597" w:rsidRDefault="00FE5597" w:rsidP="009111FD">
            <w:pPr>
              <w:rPr>
                <w:rFonts w:ascii="Times New Roman" w:hAnsi="Times New Roman" w:cs="Times New Roman"/>
                <w:sz w:val="22"/>
                <w:szCs w:val="22"/>
              </w:rPr>
            </w:pPr>
            <w:r w:rsidRPr="00FE5597">
              <w:rPr>
                <w:rFonts w:ascii="Times New Roman" w:hAnsi="Times New Roman" w:cs="Times New Roman"/>
                <w:sz w:val="22"/>
                <w:szCs w:val="22"/>
                <w:shd w:val="clear" w:color="auto" w:fill="FFFFFF"/>
              </w:rPr>
              <w:t>¿Concuerdan los registros de los recibos totales con los montos registrados en el diario de recibos de efectivo?</w:t>
            </w:r>
          </w:p>
          <w:p w14:paraId="19666280" w14:textId="62B06586" w:rsidR="00790A8B" w:rsidRPr="00FE5597" w:rsidRDefault="00790A8B" w:rsidP="009111FD">
            <w:pPr>
              <w:rPr>
                <w:rFonts w:ascii="Times New Roman" w:hAnsi="Times New Roman" w:cs="Times New Roman"/>
                <w:b/>
                <w:i/>
                <w:sz w:val="22"/>
                <w:szCs w:val="22"/>
              </w:rPr>
            </w:pPr>
            <w:r w:rsidRPr="00FE5597">
              <w:rPr>
                <w:rFonts w:ascii="Times New Roman" w:hAnsi="Times New Roman" w:cs="Times New Roman"/>
                <w:i/>
                <w:color w:val="808080" w:themeColor="background1" w:themeShade="80"/>
                <w:sz w:val="22"/>
                <w:szCs w:val="22"/>
              </w:rPr>
              <w:t>Do the records of total receipts agree with the amounts recorded in the cash receipts journal?</w:t>
            </w:r>
          </w:p>
        </w:tc>
        <w:tc>
          <w:tcPr>
            <w:tcW w:w="618" w:type="dxa"/>
          </w:tcPr>
          <w:p w14:paraId="07DD8B6A" w14:textId="77777777" w:rsidR="00790A8B" w:rsidRDefault="00790A8B" w:rsidP="009111FD"/>
        </w:tc>
        <w:tc>
          <w:tcPr>
            <w:tcW w:w="516" w:type="dxa"/>
          </w:tcPr>
          <w:p w14:paraId="593A1CDA" w14:textId="77777777" w:rsidR="00790A8B" w:rsidRDefault="00790A8B" w:rsidP="009111FD"/>
        </w:tc>
        <w:tc>
          <w:tcPr>
            <w:tcW w:w="670" w:type="dxa"/>
          </w:tcPr>
          <w:p w14:paraId="2571ABA4" w14:textId="77777777" w:rsidR="00790A8B" w:rsidRDefault="00790A8B" w:rsidP="009111FD"/>
        </w:tc>
      </w:tr>
      <w:tr w:rsidR="00790A8B" w14:paraId="3B9B9701" w14:textId="77777777" w:rsidTr="00C679FC">
        <w:tc>
          <w:tcPr>
            <w:tcW w:w="6894" w:type="dxa"/>
          </w:tcPr>
          <w:p w14:paraId="4D8DC890" w14:textId="22131C50" w:rsidR="00FE5597" w:rsidRPr="00FE5597" w:rsidRDefault="00FE5597" w:rsidP="00342246">
            <w:pPr>
              <w:rPr>
                <w:rFonts w:ascii="Times New Roman" w:hAnsi="Times New Roman" w:cs="Times New Roman"/>
                <w:sz w:val="22"/>
                <w:szCs w:val="22"/>
              </w:rPr>
            </w:pPr>
            <w:r w:rsidRPr="00FE5597">
              <w:rPr>
                <w:rFonts w:ascii="Times New Roman" w:hAnsi="Times New Roman" w:cs="Times New Roman"/>
                <w:sz w:val="22"/>
                <w:szCs w:val="22"/>
                <w:shd w:val="clear" w:color="auto" w:fill="FFFFFF"/>
              </w:rPr>
              <w:t>¿Se comparan periódicamente las contribuciones presupuestadas totales con las reales y se investigan las diferencias significativas?</w:t>
            </w:r>
          </w:p>
          <w:p w14:paraId="6AB569CF" w14:textId="084B5879" w:rsidR="00790A8B" w:rsidRPr="00FE5597" w:rsidRDefault="00790A8B" w:rsidP="00342246">
            <w:pPr>
              <w:rPr>
                <w:rFonts w:ascii="Times New Roman" w:hAnsi="Times New Roman" w:cs="Times New Roman"/>
                <w:i/>
                <w:sz w:val="22"/>
                <w:szCs w:val="22"/>
              </w:rPr>
            </w:pPr>
            <w:r w:rsidRPr="00FE5597">
              <w:rPr>
                <w:rFonts w:ascii="Times New Roman" w:hAnsi="Times New Roman" w:cs="Times New Roman"/>
                <w:i/>
                <w:color w:val="808080" w:themeColor="background1" w:themeShade="80"/>
                <w:sz w:val="22"/>
                <w:szCs w:val="22"/>
              </w:rPr>
              <w:t xml:space="preserve">Are total </w:t>
            </w:r>
            <w:r w:rsidR="00342246" w:rsidRPr="00FE5597">
              <w:rPr>
                <w:rFonts w:ascii="Times New Roman" w:hAnsi="Times New Roman" w:cs="Times New Roman"/>
                <w:i/>
                <w:color w:val="808080" w:themeColor="background1" w:themeShade="80"/>
                <w:sz w:val="22"/>
                <w:szCs w:val="22"/>
              </w:rPr>
              <w:t>budgeted contributions</w:t>
            </w:r>
            <w:r w:rsidRPr="00FE5597">
              <w:rPr>
                <w:rFonts w:ascii="Times New Roman" w:hAnsi="Times New Roman" w:cs="Times New Roman"/>
                <w:i/>
                <w:color w:val="808080" w:themeColor="background1" w:themeShade="80"/>
                <w:sz w:val="22"/>
                <w:szCs w:val="22"/>
              </w:rPr>
              <w:t xml:space="preserve"> periodically compared to actual, and are significant differences investigated?</w:t>
            </w:r>
          </w:p>
        </w:tc>
        <w:tc>
          <w:tcPr>
            <w:tcW w:w="618" w:type="dxa"/>
          </w:tcPr>
          <w:p w14:paraId="4CA92A2D" w14:textId="77777777" w:rsidR="00790A8B" w:rsidRDefault="00790A8B" w:rsidP="009111FD"/>
        </w:tc>
        <w:tc>
          <w:tcPr>
            <w:tcW w:w="516" w:type="dxa"/>
          </w:tcPr>
          <w:p w14:paraId="10C3E37B" w14:textId="77777777" w:rsidR="00790A8B" w:rsidRDefault="00790A8B" w:rsidP="009111FD"/>
        </w:tc>
        <w:tc>
          <w:tcPr>
            <w:tcW w:w="670" w:type="dxa"/>
          </w:tcPr>
          <w:p w14:paraId="45FAA513" w14:textId="77777777" w:rsidR="00790A8B" w:rsidRDefault="00790A8B" w:rsidP="009111FD"/>
        </w:tc>
      </w:tr>
      <w:tr w:rsidR="00790A8B" w14:paraId="4DEDA5CF" w14:textId="77777777" w:rsidTr="00C679FC">
        <w:tc>
          <w:tcPr>
            <w:tcW w:w="6894" w:type="dxa"/>
          </w:tcPr>
          <w:p w14:paraId="4B88E82A" w14:textId="7F3E1E52" w:rsidR="00FE5597" w:rsidRPr="00FE5597" w:rsidRDefault="00FE5597" w:rsidP="009111FD">
            <w:pPr>
              <w:rPr>
                <w:rFonts w:ascii="Times New Roman" w:hAnsi="Times New Roman" w:cs="Times New Roman"/>
                <w:sz w:val="22"/>
                <w:szCs w:val="22"/>
              </w:rPr>
            </w:pPr>
            <w:r w:rsidRPr="00FE5597">
              <w:rPr>
                <w:rFonts w:ascii="Times New Roman" w:hAnsi="Times New Roman" w:cs="Times New Roman"/>
                <w:sz w:val="22"/>
                <w:szCs w:val="22"/>
                <w:shd w:val="clear" w:color="auto" w:fill="FFFFFF"/>
              </w:rPr>
              <w:t>¿Todo endeudamiento ha sido debidamente autorizado por los funcionarios eclesiásticos y diocesanos apropiados?</w:t>
            </w:r>
          </w:p>
          <w:p w14:paraId="5AFCD7AE" w14:textId="19B4E383" w:rsidR="00790A8B" w:rsidRPr="00FE5597" w:rsidRDefault="00F65C0B" w:rsidP="009111FD">
            <w:pPr>
              <w:rPr>
                <w:rFonts w:ascii="Times New Roman" w:hAnsi="Times New Roman" w:cs="Times New Roman"/>
                <w:b/>
                <w:i/>
                <w:sz w:val="22"/>
                <w:szCs w:val="22"/>
              </w:rPr>
            </w:pPr>
            <w:r w:rsidRPr="00FE5597">
              <w:rPr>
                <w:rFonts w:ascii="Times New Roman" w:hAnsi="Times New Roman" w:cs="Times New Roman"/>
                <w:i/>
                <w:color w:val="808080" w:themeColor="background1" w:themeShade="80"/>
                <w:sz w:val="22"/>
                <w:szCs w:val="22"/>
              </w:rPr>
              <w:t>Has all</w:t>
            </w:r>
            <w:r w:rsidR="00790A8B" w:rsidRPr="00FE5597">
              <w:rPr>
                <w:rFonts w:ascii="Times New Roman" w:hAnsi="Times New Roman" w:cs="Times New Roman"/>
                <w:i/>
                <w:color w:val="808080" w:themeColor="background1" w:themeShade="80"/>
                <w:sz w:val="22"/>
                <w:szCs w:val="22"/>
              </w:rPr>
              <w:t xml:space="preserve"> indebtedness been properly authorized by appropriate church and diocesan officials?</w:t>
            </w:r>
          </w:p>
        </w:tc>
        <w:tc>
          <w:tcPr>
            <w:tcW w:w="618" w:type="dxa"/>
          </w:tcPr>
          <w:p w14:paraId="30EB11A4" w14:textId="77777777" w:rsidR="00790A8B" w:rsidRDefault="00790A8B" w:rsidP="009111FD"/>
        </w:tc>
        <w:tc>
          <w:tcPr>
            <w:tcW w:w="516" w:type="dxa"/>
          </w:tcPr>
          <w:p w14:paraId="45109BD7" w14:textId="77777777" w:rsidR="00790A8B" w:rsidRDefault="00790A8B" w:rsidP="009111FD"/>
        </w:tc>
        <w:tc>
          <w:tcPr>
            <w:tcW w:w="670" w:type="dxa"/>
          </w:tcPr>
          <w:p w14:paraId="29376A16" w14:textId="77777777" w:rsidR="00790A8B" w:rsidRDefault="00790A8B" w:rsidP="009111FD"/>
        </w:tc>
      </w:tr>
      <w:tr w:rsidR="00790A8B" w14:paraId="0E9DB2BA" w14:textId="77777777" w:rsidTr="00C679FC">
        <w:tc>
          <w:tcPr>
            <w:tcW w:w="6894" w:type="dxa"/>
          </w:tcPr>
          <w:p w14:paraId="2486E3DB" w14:textId="77777777" w:rsidR="00FE5597" w:rsidRPr="00FE5597" w:rsidRDefault="00FE5597" w:rsidP="009111FD">
            <w:pPr>
              <w:rPr>
                <w:rFonts w:ascii="Times New Roman" w:hAnsi="Times New Roman" w:cs="Times New Roman"/>
                <w:sz w:val="22"/>
                <w:szCs w:val="22"/>
                <w:shd w:val="clear" w:color="auto" w:fill="FFFFFF"/>
              </w:rPr>
            </w:pPr>
            <w:r w:rsidRPr="00FE5597">
              <w:rPr>
                <w:rFonts w:ascii="Times New Roman" w:hAnsi="Times New Roman" w:cs="Times New Roman"/>
                <w:sz w:val="22"/>
                <w:szCs w:val="22"/>
                <w:shd w:val="clear" w:color="auto" w:fill="FFFFFF"/>
              </w:rPr>
              <w:t>Si ha adoptado una, ¿ha revisado la junta parroquial la declaración de política de inversiones en los últimos tres años?</w:t>
            </w:r>
          </w:p>
          <w:p w14:paraId="30FECB8B" w14:textId="2AC00B86" w:rsidR="00790A8B" w:rsidRPr="00FE5597" w:rsidRDefault="00790A8B" w:rsidP="009111FD">
            <w:pPr>
              <w:rPr>
                <w:rFonts w:ascii="Times New Roman" w:hAnsi="Times New Roman" w:cs="Times New Roman"/>
                <w:i/>
                <w:sz w:val="22"/>
                <w:szCs w:val="22"/>
              </w:rPr>
            </w:pPr>
            <w:r w:rsidRPr="00FE5597">
              <w:rPr>
                <w:rFonts w:ascii="Times New Roman" w:hAnsi="Times New Roman" w:cs="Times New Roman"/>
                <w:i/>
                <w:color w:val="808080" w:themeColor="background1" w:themeShade="80"/>
                <w:sz w:val="22"/>
                <w:szCs w:val="22"/>
              </w:rPr>
              <w:t>If you have adopted one, has the vestry reviewed the investment policy statement in the last three years?</w:t>
            </w:r>
          </w:p>
        </w:tc>
        <w:tc>
          <w:tcPr>
            <w:tcW w:w="618" w:type="dxa"/>
          </w:tcPr>
          <w:p w14:paraId="39D36911" w14:textId="77777777" w:rsidR="00790A8B" w:rsidRDefault="00790A8B" w:rsidP="009111FD"/>
        </w:tc>
        <w:tc>
          <w:tcPr>
            <w:tcW w:w="516" w:type="dxa"/>
          </w:tcPr>
          <w:p w14:paraId="7E727548" w14:textId="77777777" w:rsidR="00790A8B" w:rsidRDefault="00790A8B" w:rsidP="009111FD"/>
        </w:tc>
        <w:tc>
          <w:tcPr>
            <w:tcW w:w="670" w:type="dxa"/>
          </w:tcPr>
          <w:p w14:paraId="080A4FA2" w14:textId="77777777" w:rsidR="00790A8B" w:rsidRDefault="00790A8B" w:rsidP="009111FD"/>
        </w:tc>
      </w:tr>
      <w:tr w:rsidR="00790A8B" w14:paraId="3079ED09" w14:textId="77777777" w:rsidTr="00C679FC">
        <w:tc>
          <w:tcPr>
            <w:tcW w:w="6894" w:type="dxa"/>
          </w:tcPr>
          <w:p w14:paraId="0B056206" w14:textId="510F5867" w:rsidR="00FE5597" w:rsidRPr="00FE5597" w:rsidRDefault="00FE5597" w:rsidP="009111FD">
            <w:pPr>
              <w:rPr>
                <w:rFonts w:ascii="Times New Roman" w:hAnsi="Times New Roman" w:cs="Times New Roman"/>
                <w:sz w:val="22"/>
                <w:szCs w:val="22"/>
              </w:rPr>
            </w:pPr>
            <w:r w:rsidRPr="00FE5597">
              <w:rPr>
                <w:rFonts w:ascii="Times New Roman" w:hAnsi="Times New Roman" w:cs="Times New Roman"/>
                <w:sz w:val="22"/>
                <w:szCs w:val="22"/>
                <w:shd w:val="clear" w:color="auto" w:fill="FFFFFF"/>
              </w:rPr>
              <w:lastRenderedPageBreak/>
              <w:t>¿Están actualizados los pagos de pensión y los pagos de retención de impuestos para todos los empleados elegibles? (Los clérigos suplentes a los que haya pagado más de $ 200 en tres meses consecutivos son elegibles para pagos de pensión)</w:t>
            </w:r>
          </w:p>
          <w:p w14:paraId="52DE37E0" w14:textId="331A1787" w:rsidR="00790A8B" w:rsidRPr="00FE5597" w:rsidRDefault="00790A8B" w:rsidP="009111FD">
            <w:pPr>
              <w:rPr>
                <w:rFonts w:ascii="Times New Roman" w:hAnsi="Times New Roman" w:cs="Times New Roman"/>
                <w:i/>
                <w:sz w:val="22"/>
                <w:szCs w:val="22"/>
              </w:rPr>
            </w:pPr>
            <w:r w:rsidRPr="00FE5597">
              <w:rPr>
                <w:rFonts w:ascii="Times New Roman" w:hAnsi="Times New Roman" w:cs="Times New Roman"/>
                <w:i/>
                <w:color w:val="808080" w:themeColor="background1" w:themeShade="80"/>
                <w:sz w:val="22"/>
                <w:szCs w:val="22"/>
              </w:rPr>
              <w:t>Are pension payments and withholding tax payments up to date for all eligible employees? (Supply clergy who you have paid more than $200 in three consecutive months are eligible for pension payments)</w:t>
            </w:r>
          </w:p>
        </w:tc>
        <w:tc>
          <w:tcPr>
            <w:tcW w:w="618" w:type="dxa"/>
          </w:tcPr>
          <w:p w14:paraId="32126FF5" w14:textId="77777777" w:rsidR="00790A8B" w:rsidRDefault="00790A8B" w:rsidP="009111FD"/>
        </w:tc>
        <w:tc>
          <w:tcPr>
            <w:tcW w:w="516" w:type="dxa"/>
          </w:tcPr>
          <w:p w14:paraId="085DCCD8" w14:textId="77777777" w:rsidR="00790A8B" w:rsidRDefault="00790A8B" w:rsidP="009111FD"/>
        </w:tc>
        <w:tc>
          <w:tcPr>
            <w:tcW w:w="670" w:type="dxa"/>
          </w:tcPr>
          <w:p w14:paraId="11882ED9" w14:textId="77777777" w:rsidR="00790A8B" w:rsidRDefault="00790A8B" w:rsidP="009111FD"/>
        </w:tc>
      </w:tr>
      <w:tr w:rsidR="00790A8B" w14:paraId="032A06AE" w14:textId="77777777" w:rsidTr="00C679FC">
        <w:tc>
          <w:tcPr>
            <w:tcW w:w="6894" w:type="dxa"/>
          </w:tcPr>
          <w:p w14:paraId="4E2BFE22" w14:textId="3650C88A" w:rsidR="00FE5597" w:rsidRPr="00FE5597" w:rsidRDefault="00FE5597" w:rsidP="00F242E7">
            <w:pPr>
              <w:rPr>
                <w:rFonts w:ascii="Times New Roman" w:hAnsi="Times New Roman" w:cs="Times New Roman"/>
                <w:sz w:val="22"/>
                <w:szCs w:val="22"/>
              </w:rPr>
            </w:pPr>
            <w:r w:rsidRPr="00FE5597">
              <w:rPr>
                <w:rFonts w:ascii="Times New Roman" w:hAnsi="Times New Roman" w:cs="Times New Roman"/>
                <w:sz w:val="22"/>
                <w:szCs w:val="22"/>
                <w:shd w:val="clear" w:color="auto" w:fill="FFFFFF"/>
              </w:rPr>
              <w:t>¿Se han realizado a tiempo todos los pagos de retención de impuestos?</w:t>
            </w:r>
          </w:p>
          <w:p w14:paraId="50874092" w14:textId="5089B685" w:rsidR="00790A8B" w:rsidRPr="00FE5597" w:rsidRDefault="00790A8B" w:rsidP="00F242E7">
            <w:pPr>
              <w:rPr>
                <w:rFonts w:ascii="Times New Roman" w:hAnsi="Times New Roman" w:cs="Times New Roman"/>
                <w:i/>
                <w:sz w:val="22"/>
                <w:szCs w:val="22"/>
              </w:rPr>
            </w:pPr>
            <w:r w:rsidRPr="00FE5597">
              <w:rPr>
                <w:rFonts w:ascii="Times New Roman" w:hAnsi="Times New Roman" w:cs="Times New Roman"/>
                <w:i/>
                <w:color w:val="808080" w:themeColor="background1" w:themeShade="80"/>
                <w:sz w:val="22"/>
                <w:szCs w:val="22"/>
              </w:rPr>
              <w:t>Have all withholding tax payments been made on time?</w:t>
            </w:r>
          </w:p>
        </w:tc>
        <w:tc>
          <w:tcPr>
            <w:tcW w:w="618" w:type="dxa"/>
          </w:tcPr>
          <w:p w14:paraId="6FC4F3C2" w14:textId="77777777" w:rsidR="00790A8B" w:rsidRDefault="00790A8B" w:rsidP="009111FD"/>
        </w:tc>
        <w:tc>
          <w:tcPr>
            <w:tcW w:w="516" w:type="dxa"/>
          </w:tcPr>
          <w:p w14:paraId="71C847B2" w14:textId="77777777" w:rsidR="00790A8B" w:rsidRDefault="00790A8B" w:rsidP="009111FD"/>
        </w:tc>
        <w:tc>
          <w:tcPr>
            <w:tcW w:w="670" w:type="dxa"/>
          </w:tcPr>
          <w:p w14:paraId="2B7358FF" w14:textId="77777777" w:rsidR="00790A8B" w:rsidRDefault="00790A8B" w:rsidP="009111FD"/>
        </w:tc>
      </w:tr>
      <w:tr w:rsidR="00790A8B" w14:paraId="5B461CA1" w14:textId="77777777" w:rsidTr="00C679FC">
        <w:tc>
          <w:tcPr>
            <w:tcW w:w="6894" w:type="dxa"/>
          </w:tcPr>
          <w:p w14:paraId="3D79324A" w14:textId="06C3337E" w:rsidR="00FE5597" w:rsidRPr="00FE5597" w:rsidRDefault="00FE5597" w:rsidP="009111FD">
            <w:pPr>
              <w:rPr>
                <w:rFonts w:ascii="Times New Roman" w:hAnsi="Times New Roman" w:cs="Times New Roman"/>
                <w:b/>
                <w:sz w:val="22"/>
                <w:szCs w:val="22"/>
              </w:rPr>
            </w:pPr>
            <w:r w:rsidRPr="00FE5597">
              <w:rPr>
                <w:rStyle w:val="Strong"/>
                <w:rFonts w:ascii="Times New Roman" w:hAnsi="Times New Roman" w:cs="Times New Roman"/>
                <w:sz w:val="22"/>
                <w:szCs w:val="22"/>
                <w:shd w:val="clear" w:color="auto" w:fill="FFFFFF"/>
              </w:rPr>
              <w:t>¿Todos los empleados obtienen un W-2?</w:t>
            </w:r>
            <w:r w:rsidRPr="00FE5597">
              <w:rPr>
                <w:rFonts w:ascii="Times New Roman" w:hAnsi="Times New Roman" w:cs="Times New Roman"/>
                <w:sz w:val="22"/>
                <w:szCs w:val="22"/>
                <w:shd w:val="clear" w:color="auto" w:fill="FFFFFF"/>
              </w:rPr>
              <w:t> Solo los clérigos y contratistas de suministros a corto plazo deben obtener 1099</w:t>
            </w:r>
          </w:p>
          <w:p w14:paraId="7E4F0518" w14:textId="3B54C0E7" w:rsidR="00790A8B" w:rsidRPr="00FE5597" w:rsidRDefault="00790A8B" w:rsidP="009111FD">
            <w:pPr>
              <w:rPr>
                <w:rFonts w:ascii="Times New Roman" w:hAnsi="Times New Roman" w:cs="Times New Roman"/>
                <w:i/>
                <w:sz w:val="22"/>
                <w:szCs w:val="22"/>
              </w:rPr>
            </w:pPr>
            <w:r w:rsidRPr="00FE5597">
              <w:rPr>
                <w:rFonts w:ascii="Times New Roman" w:hAnsi="Times New Roman" w:cs="Times New Roman"/>
                <w:b/>
                <w:i/>
                <w:color w:val="808080" w:themeColor="background1" w:themeShade="80"/>
                <w:sz w:val="22"/>
                <w:szCs w:val="22"/>
              </w:rPr>
              <w:t>Do all employees get a W-2?</w:t>
            </w:r>
            <w:r w:rsidRPr="00FE5597">
              <w:rPr>
                <w:rFonts w:ascii="Times New Roman" w:hAnsi="Times New Roman" w:cs="Times New Roman"/>
                <w:i/>
                <w:color w:val="808080" w:themeColor="background1" w:themeShade="80"/>
                <w:sz w:val="22"/>
                <w:szCs w:val="22"/>
              </w:rPr>
              <w:t xml:space="preserve"> Only short term supply clergy and contractors should get 1099’s </w:t>
            </w:r>
          </w:p>
        </w:tc>
        <w:tc>
          <w:tcPr>
            <w:tcW w:w="618" w:type="dxa"/>
          </w:tcPr>
          <w:p w14:paraId="3883594A" w14:textId="77777777" w:rsidR="00790A8B" w:rsidRDefault="00790A8B" w:rsidP="009111FD"/>
        </w:tc>
        <w:tc>
          <w:tcPr>
            <w:tcW w:w="516" w:type="dxa"/>
          </w:tcPr>
          <w:p w14:paraId="2205481F" w14:textId="77777777" w:rsidR="00790A8B" w:rsidRDefault="00790A8B" w:rsidP="009111FD"/>
        </w:tc>
        <w:tc>
          <w:tcPr>
            <w:tcW w:w="670" w:type="dxa"/>
          </w:tcPr>
          <w:p w14:paraId="3FAC97BE" w14:textId="77777777" w:rsidR="00790A8B" w:rsidRDefault="00790A8B" w:rsidP="009111FD"/>
        </w:tc>
      </w:tr>
      <w:tr w:rsidR="00790A8B" w14:paraId="24589A1F" w14:textId="77777777" w:rsidTr="00C679FC">
        <w:tc>
          <w:tcPr>
            <w:tcW w:w="6894" w:type="dxa"/>
          </w:tcPr>
          <w:p w14:paraId="2B348FC0" w14:textId="585A5832" w:rsidR="00FE5597" w:rsidRPr="00FE5597" w:rsidRDefault="00FE5597" w:rsidP="009111FD">
            <w:pPr>
              <w:rPr>
                <w:rFonts w:ascii="Times New Roman" w:hAnsi="Times New Roman" w:cs="Times New Roman"/>
                <w:sz w:val="22"/>
                <w:szCs w:val="22"/>
              </w:rPr>
            </w:pPr>
            <w:r w:rsidRPr="00FE5597">
              <w:rPr>
                <w:rFonts w:ascii="Times New Roman" w:hAnsi="Times New Roman" w:cs="Times New Roman"/>
                <w:sz w:val="22"/>
                <w:szCs w:val="22"/>
                <w:shd w:val="clear" w:color="auto" w:fill="FFFFFF"/>
              </w:rPr>
              <w:t>¿Hay un formulario w-4 actualizado y firmado para cada empleado?</w:t>
            </w:r>
          </w:p>
          <w:p w14:paraId="2BC526B4" w14:textId="430ED600" w:rsidR="00790A8B" w:rsidRPr="00FE5597" w:rsidRDefault="00790A8B" w:rsidP="009111FD">
            <w:pPr>
              <w:rPr>
                <w:rFonts w:ascii="Times New Roman" w:hAnsi="Times New Roman" w:cs="Times New Roman"/>
                <w:i/>
                <w:sz w:val="22"/>
                <w:szCs w:val="22"/>
              </w:rPr>
            </w:pPr>
            <w:r w:rsidRPr="00FE5597">
              <w:rPr>
                <w:rFonts w:ascii="Times New Roman" w:hAnsi="Times New Roman" w:cs="Times New Roman"/>
                <w:i/>
                <w:color w:val="808080" w:themeColor="background1" w:themeShade="80"/>
                <w:sz w:val="22"/>
                <w:szCs w:val="22"/>
              </w:rPr>
              <w:t>Is a current, signed Form w-4 on hand for each employee?</w:t>
            </w:r>
          </w:p>
        </w:tc>
        <w:tc>
          <w:tcPr>
            <w:tcW w:w="618" w:type="dxa"/>
          </w:tcPr>
          <w:p w14:paraId="456A958A" w14:textId="77777777" w:rsidR="00790A8B" w:rsidRDefault="00790A8B" w:rsidP="009111FD"/>
        </w:tc>
        <w:tc>
          <w:tcPr>
            <w:tcW w:w="516" w:type="dxa"/>
          </w:tcPr>
          <w:p w14:paraId="24F7BA48" w14:textId="77777777" w:rsidR="00790A8B" w:rsidRDefault="00790A8B" w:rsidP="009111FD"/>
        </w:tc>
        <w:tc>
          <w:tcPr>
            <w:tcW w:w="670" w:type="dxa"/>
          </w:tcPr>
          <w:p w14:paraId="4EB22C41" w14:textId="77777777" w:rsidR="00790A8B" w:rsidRDefault="00790A8B" w:rsidP="009111FD"/>
        </w:tc>
      </w:tr>
      <w:tr w:rsidR="00790A8B" w14:paraId="4497BDDA" w14:textId="77777777" w:rsidTr="00C679FC">
        <w:tc>
          <w:tcPr>
            <w:tcW w:w="6894" w:type="dxa"/>
          </w:tcPr>
          <w:p w14:paraId="749A29ED" w14:textId="7E19D407" w:rsidR="00FE5597" w:rsidRPr="00FE5597" w:rsidRDefault="00FE5597" w:rsidP="009111FD">
            <w:pPr>
              <w:rPr>
                <w:rFonts w:ascii="Times New Roman" w:hAnsi="Times New Roman" w:cs="Times New Roman"/>
                <w:sz w:val="22"/>
                <w:szCs w:val="22"/>
              </w:rPr>
            </w:pPr>
            <w:r w:rsidRPr="00FE5597">
              <w:rPr>
                <w:rFonts w:ascii="Times New Roman" w:hAnsi="Times New Roman" w:cs="Times New Roman"/>
                <w:sz w:val="22"/>
                <w:szCs w:val="22"/>
                <w:shd w:val="clear" w:color="auto" w:fill="FFFFFF"/>
              </w:rPr>
              <w:t>¿La junta parroquial adoptó y registró una resolución adecuada de asignación de vivienda en las actas?</w:t>
            </w:r>
          </w:p>
          <w:p w14:paraId="761D6F4D" w14:textId="6DF1E990" w:rsidR="00790A8B" w:rsidRPr="00FE5597" w:rsidRDefault="00790A8B" w:rsidP="009111FD">
            <w:pPr>
              <w:rPr>
                <w:rFonts w:ascii="Times New Roman" w:hAnsi="Times New Roman" w:cs="Times New Roman"/>
                <w:i/>
                <w:sz w:val="22"/>
                <w:szCs w:val="22"/>
              </w:rPr>
            </w:pPr>
            <w:r w:rsidRPr="00FE5597">
              <w:rPr>
                <w:rFonts w:ascii="Times New Roman" w:hAnsi="Times New Roman" w:cs="Times New Roman"/>
                <w:i/>
                <w:color w:val="808080" w:themeColor="background1" w:themeShade="80"/>
                <w:sz w:val="22"/>
                <w:szCs w:val="22"/>
              </w:rPr>
              <w:t>Was a proper housing allowance resolution adopted and recorded in the minutes by the vestry?</w:t>
            </w:r>
          </w:p>
        </w:tc>
        <w:tc>
          <w:tcPr>
            <w:tcW w:w="618" w:type="dxa"/>
          </w:tcPr>
          <w:p w14:paraId="6243C738" w14:textId="77777777" w:rsidR="00790A8B" w:rsidRDefault="00790A8B" w:rsidP="009111FD"/>
        </w:tc>
        <w:tc>
          <w:tcPr>
            <w:tcW w:w="516" w:type="dxa"/>
          </w:tcPr>
          <w:p w14:paraId="5D3E9F0F" w14:textId="77777777" w:rsidR="00790A8B" w:rsidRDefault="00790A8B" w:rsidP="009111FD"/>
        </w:tc>
        <w:tc>
          <w:tcPr>
            <w:tcW w:w="670" w:type="dxa"/>
          </w:tcPr>
          <w:p w14:paraId="4668FBFC" w14:textId="77777777" w:rsidR="00790A8B" w:rsidRDefault="00790A8B" w:rsidP="009111FD"/>
        </w:tc>
      </w:tr>
      <w:tr w:rsidR="00790A8B" w14:paraId="08C82CD0" w14:textId="77777777" w:rsidTr="00C679FC">
        <w:tc>
          <w:tcPr>
            <w:tcW w:w="6894" w:type="dxa"/>
          </w:tcPr>
          <w:p w14:paraId="61743EF4" w14:textId="602CA8A6" w:rsidR="00FE5597" w:rsidRPr="00FE5597" w:rsidRDefault="00FE5597" w:rsidP="009111FD">
            <w:pPr>
              <w:rPr>
                <w:rFonts w:ascii="Times New Roman" w:hAnsi="Times New Roman" w:cs="Times New Roman"/>
                <w:b/>
                <w:sz w:val="22"/>
                <w:szCs w:val="22"/>
              </w:rPr>
            </w:pPr>
            <w:r w:rsidRPr="00FE5597">
              <w:rPr>
                <w:rStyle w:val="Strong"/>
                <w:rFonts w:ascii="Times New Roman" w:hAnsi="Times New Roman" w:cs="Times New Roman"/>
                <w:sz w:val="22"/>
                <w:szCs w:val="22"/>
                <w:shd w:val="clear" w:color="auto" w:fill="FFFFFF"/>
              </w:rPr>
              <w:t>¿Existe un acuerdo actual de uso del espacio y un certificado de seguro en el archivo de todas las organizaciones que usan regularmente la propiedad / instalación de la iglesia?</w:t>
            </w:r>
          </w:p>
          <w:p w14:paraId="0C5B1CBB" w14:textId="4C407FD0" w:rsidR="00790A8B" w:rsidRPr="00FE5597" w:rsidRDefault="00790A8B" w:rsidP="009111FD">
            <w:pPr>
              <w:rPr>
                <w:rFonts w:ascii="Times New Roman" w:hAnsi="Times New Roman" w:cs="Times New Roman"/>
                <w:i/>
                <w:sz w:val="22"/>
                <w:szCs w:val="22"/>
              </w:rPr>
            </w:pPr>
            <w:r w:rsidRPr="00FE5597">
              <w:rPr>
                <w:rFonts w:ascii="Times New Roman" w:hAnsi="Times New Roman" w:cs="Times New Roman"/>
                <w:b/>
                <w:i/>
                <w:color w:val="808080" w:themeColor="background1" w:themeShade="80"/>
                <w:sz w:val="22"/>
                <w:szCs w:val="22"/>
              </w:rPr>
              <w:t>Is there current space use agreement and insurance certificate on file for all organizations regularly using the church property/facility?</w:t>
            </w:r>
          </w:p>
        </w:tc>
        <w:tc>
          <w:tcPr>
            <w:tcW w:w="618" w:type="dxa"/>
          </w:tcPr>
          <w:p w14:paraId="1E69DED1" w14:textId="77777777" w:rsidR="00790A8B" w:rsidRDefault="00790A8B" w:rsidP="009111FD"/>
        </w:tc>
        <w:tc>
          <w:tcPr>
            <w:tcW w:w="516" w:type="dxa"/>
          </w:tcPr>
          <w:p w14:paraId="5E95CA32" w14:textId="77777777" w:rsidR="00790A8B" w:rsidRDefault="00790A8B" w:rsidP="009111FD"/>
        </w:tc>
        <w:tc>
          <w:tcPr>
            <w:tcW w:w="670" w:type="dxa"/>
          </w:tcPr>
          <w:p w14:paraId="337ACAF0" w14:textId="77777777" w:rsidR="00790A8B" w:rsidRDefault="00790A8B" w:rsidP="009111FD"/>
        </w:tc>
      </w:tr>
    </w:tbl>
    <w:p w14:paraId="026BCFF4" w14:textId="77777777" w:rsidR="00C679FC" w:rsidRDefault="00C679FC" w:rsidP="009111FD"/>
    <w:p w14:paraId="73B2ADA1" w14:textId="77777777" w:rsidR="00FE5597" w:rsidRPr="00FE5597" w:rsidRDefault="00FE5597" w:rsidP="00FE5597">
      <w:pPr>
        <w:rPr>
          <w:rFonts w:ascii="Times New Roman" w:hAnsi="Times New Roman" w:cs="Times New Roman"/>
          <w:b/>
        </w:rPr>
      </w:pPr>
      <w:r w:rsidRPr="00FE5597">
        <w:rPr>
          <w:rFonts w:ascii="Times New Roman" w:hAnsi="Times New Roman" w:cs="Times New Roman"/>
          <w:b/>
        </w:rPr>
        <w:t>Adjuntos requeridos:</w:t>
      </w:r>
    </w:p>
    <w:p w14:paraId="27B729C5" w14:textId="77777777" w:rsidR="00FE5597" w:rsidRPr="00FE5597" w:rsidRDefault="00FE5597" w:rsidP="00FE5597">
      <w:pPr>
        <w:pStyle w:val="ListParagraph"/>
        <w:numPr>
          <w:ilvl w:val="0"/>
          <w:numId w:val="5"/>
        </w:numPr>
        <w:rPr>
          <w:rFonts w:ascii="Times New Roman" w:hAnsi="Times New Roman" w:cs="Times New Roman"/>
        </w:rPr>
      </w:pPr>
      <w:r w:rsidRPr="00FE5597">
        <w:rPr>
          <w:rFonts w:ascii="Times New Roman" w:hAnsi="Times New Roman" w:cs="Times New Roman"/>
        </w:rPr>
        <w:t>Informe del Tesorero de fin de año. Muestre los recibos totales y los desembolsos totales del año. Comente sobre cualquier variación del 10% o más en cualquier elemento del informe.</w:t>
      </w:r>
    </w:p>
    <w:p w14:paraId="4B25328D" w14:textId="212BC87D" w:rsidR="00FE5597" w:rsidRPr="00FE5597" w:rsidRDefault="00FE5597" w:rsidP="00FE5597">
      <w:pPr>
        <w:pStyle w:val="ListParagraph"/>
        <w:numPr>
          <w:ilvl w:val="0"/>
          <w:numId w:val="5"/>
        </w:numPr>
        <w:rPr>
          <w:rFonts w:ascii="Times New Roman" w:hAnsi="Times New Roman" w:cs="Times New Roman"/>
        </w:rPr>
      </w:pPr>
      <w:r w:rsidRPr="00FE5597">
        <w:rPr>
          <w:rFonts w:ascii="Times New Roman" w:hAnsi="Times New Roman" w:cs="Times New Roman"/>
        </w:rPr>
        <w:t>Formulario de prueba de efectivo para todas las cuentas bancarias. Esto debe reflejar la conciliación de los saldos de efectivo al final del año y explicar cualquier variación.</w:t>
      </w:r>
    </w:p>
    <w:p w14:paraId="6D11316C" w14:textId="77777777" w:rsidR="00FE5597" w:rsidRPr="00FE5597" w:rsidRDefault="00FE5597" w:rsidP="00FE5597">
      <w:pPr>
        <w:pStyle w:val="ListParagraph"/>
        <w:numPr>
          <w:ilvl w:val="0"/>
          <w:numId w:val="5"/>
        </w:numPr>
        <w:rPr>
          <w:rFonts w:ascii="Times New Roman" w:hAnsi="Times New Roman" w:cs="Times New Roman"/>
        </w:rPr>
      </w:pPr>
      <w:r w:rsidRPr="00FE5597">
        <w:rPr>
          <w:rFonts w:ascii="Times New Roman" w:hAnsi="Times New Roman" w:cs="Times New Roman"/>
        </w:rPr>
        <w:t>Copia de la página de la declaración del seguro (por lo general, la portada de la póliza). La Diócesis de Carolina del Norte debe ser nombrada como un asegurado adicional en sus pólizas de propiedad y accidentes.</w:t>
      </w:r>
    </w:p>
    <w:p w14:paraId="47A1F325" w14:textId="77777777" w:rsidR="00FE5597" w:rsidRPr="00FE5597" w:rsidRDefault="00FE5597" w:rsidP="00FE5597">
      <w:pPr>
        <w:pStyle w:val="ListParagraph"/>
        <w:numPr>
          <w:ilvl w:val="0"/>
          <w:numId w:val="5"/>
        </w:numPr>
        <w:rPr>
          <w:rFonts w:ascii="Times New Roman" w:hAnsi="Times New Roman" w:cs="Times New Roman"/>
        </w:rPr>
      </w:pPr>
      <w:r w:rsidRPr="00FE5597">
        <w:rPr>
          <w:rFonts w:ascii="Times New Roman" w:hAnsi="Times New Roman" w:cs="Times New Roman"/>
        </w:rPr>
        <w:t>Listado de cuenta (adjunto)</w:t>
      </w:r>
    </w:p>
    <w:p w14:paraId="2AF9B679" w14:textId="77777777" w:rsidR="00FE5597" w:rsidRPr="00FE5597" w:rsidRDefault="00FE5597" w:rsidP="00FE5597">
      <w:pPr>
        <w:pStyle w:val="ListParagraph"/>
        <w:numPr>
          <w:ilvl w:val="0"/>
          <w:numId w:val="5"/>
        </w:numPr>
        <w:rPr>
          <w:rFonts w:ascii="Times New Roman" w:hAnsi="Times New Roman" w:cs="Times New Roman"/>
        </w:rPr>
      </w:pPr>
      <w:r w:rsidRPr="00FE5597">
        <w:rPr>
          <w:rFonts w:ascii="Times New Roman" w:hAnsi="Times New Roman" w:cs="Times New Roman"/>
        </w:rPr>
        <w:t>Certificado del Comité de Auditoría (Anexo A)</w:t>
      </w:r>
    </w:p>
    <w:p w14:paraId="48DA063D" w14:textId="77777777" w:rsidR="00FE5597" w:rsidRPr="00FE5597" w:rsidRDefault="00FE5597" w:rsidP="00FE5597">
      <w:pPr>
        <w:pStyle w:val="ListParagraph"/>
        <w:numPr>
          <w:ilvl w:val="0"/>
          <w:numId w:val="5"/>
        </w:numPr>
        <w:rPr>
          <w:rFonts w:ascii="Times New Roman" w:hAnsi="Times New Roman" w:cs="Times New Roman"/>
        </w:rPr>
      </w:pPr>
      <w:r w:rsidRPr="00FE5597">
        <w:rPr>
          <w:rFonts w:ascii="Times New Roman" w:hAnsi="Times New Roman" w:cs="Times New Roman"/>
        </w:rPr>
        <w:t>Copia de las conclusiones y recomendaciones del comité de auditoría, si corresponde (Anexo B)</w:t>
      </w:r>
    </w:p>
    <w:p w14:paraId="6B4BEC92" w14:textId="77777777" w:rsidR="00FE5597" w:rsidRDefault="00FE5597" w:rsidP="009111FD"/>
    <w:p w14:paraId="3ACFF0DF" w14:textId="77777777" w:rsidR="00FE5597" w:rsidRDefault="00FE5597" w:rsidP="009111FD"/>
    <w:p w14:paraId="7D157371" w14:textId="5EAA0007" w:rsidR="00C679FC" w:rsidRPr="0078082C" w:rsidRDefault="00C679FC" w:rsidP="009111FD">
      <w:pPr>
        <w:rPr>
          <w:rFonts w:ascii="Times New Roman" w:hAnsi="Times New Roman" w:cs="Times New Roman"/>
          <w:i/>
          <w:color w:val="808080" w:themeColor="background1" w:themeShade="80"/>
        </w:rPr>
      </w:pPr>
      <w:r w:rsidRPr="0078082C">
        <w:rPr>
          <w:rFonts w:ascii="Times New Roman" w:hAnsi="Times New Roman" w:cs="Times New Roman"/>
          <w:i/>
          <w:color w:val="808080" w:themeColor="background1" w:themeShade="80"/>
        </w:rPr>
        <w:t>Required attachments:</w:t>
      </w:r>
    </w:p>
    <w:p w14:paraId="3AFAB1E9" w14:textId="77777777" w:rsidR="00C679FC" w:rsidRPr="0078082C" w:rsidRDefault="00C679FC" w:rsidP="009111FD">
      <w:pPr>
        <w:rPr>
          <w:rFonts w:ascii="Times New Roman" w:hAnsi="Times New Roman" w:cs="Times New Roman"/>
          <w:i/>
          <w:color w:val="808080" w:themeColor="background1" w:themeShade="80"/>
        </w:rPr>
      </w:pPr>
    </w:p>
    <w:p w14:paraId="3E880BCA" w14:textId="77777777" w:rsidR="00C679FC" w:rsidRPr="0078082C" w:rsidRDefault="00C679FC" w:rsidP="00C679FC">
      <w:pPr>
        <w:pStyle w:val="ListParagraph"/>
        <w:numPr>
          <w:ilvl w:val="0"/>
          <w:numId w:val="1"/>
        </w:numPr>
        <w:rPr>
          <w:rFonts w:ascii="Times New Roman" w:hAnsi="Times New Roman" w:cs="Times New Roman"/>
          <w:i/>
          <w:color w:val="808080" w:themeColor="background1" w:themeShade="80"/>
        </w:rPr>
      </w:pPr>
      <w:r w:rsidRPr="0078082C">
        <w:rPr>
          <w:rFonts w:ascii="Times New Roman" w:hAnsi="Times New Roman" w:cs="Times New Roman"/>
          <w:i/>
          <w:color w:val="808080" w:themeColor="background1" w:themeShade="80"/>
        </w:rPr>
        <w:t>Year-end Treasurer’s report. Please show total receipts and total disbursements for the year. Please comment on any variances of 10% or more in any report item</w:t>
      </w:r>
    </w:p>
    <w:p w14:paraId="04391D8D" w14:textId="77777777" w:rsidR="00C679FC" w:rsidRPr="0078082C" w:rsidRDefault="00C679FC" w:rsidP="00C679FC">
      <w:pPr>
        <w:pStyle w:val="ListParagraph"/>
        <w:numPr>
          <w:ilvl w:val="0"/>
          <w:numId w:val="1"/>
        </w:numPr>
        <w:rPr>
          <w:rFonts w:ascii="Times New Roman" w:hAnsi="Times New Roman" w:cs="Times New Roman"/>
          <w:i/>
          <w:color w:val="808080" w:themeColor="background1" w:themeShade="80"/>
        </w:rPr>
      </w:pPr>
      <w:r w:rsidRPr="0078082C">
        <w:rPr>
          <w:rFonts w:ascii="Times New Roman" w:hAnsi="Times New Roman" w:cs="Times New Roman"/>
          <w:i/>
          <w:color w:val="808080" w:themeColor="background1" w:themeShade="80"/>
        </w:rPr>
        <w:t>Proof of Cash form for all bank accounts. This should reflect reconciliation of cash balances at year-end and explain any variances</w:t>
      </w:r>
    </w:p>
    <w:p w14:paraId="1E2F638C" w14:textId="77777777" w:rsidR="00C679FC" w:rsidRPr="0078082C" w:rsidRDefault="00C679FC" w:rsidP="00C679FC">
      <w:pPr>
        <w:pStyle w:val="ListParagraph"/>
        <w:numPr>
          <w:ilvl w:val="0"/>
          <w:numId w:val="1"/>
        </w:numPr>
        <w:rPr>
          <w:rFonts w:ascii="Times New Roman" w:hAnsi="Times New Roman" w:cs="Times New Roman"/>
          <w:i/>
          <w:color w:val="808080" w:themeColor="background1" w:themeShade="80"/>
        </w:rPr>
      </w:pPr>
      <w:r w:rsidRPr="0078082C">
        <w:rPr>
          <w:rFonts w:ascii="Times New Roman" w:hAnsi="Times New Roman" w:cs="Times New Roman"/>
          <w:i/>
          <w:color w:val="808080" w:themeColor="background1" w:themeShade="80"/>
        </w:rPr>
        <w:t>Copy of insurance declaration page (typically front page of policy). The Diocese of NC must be named as an additional insured on your property and casualty policies</w:t>
      </w:r>
    </w:p>
    <w:p w14:paraId="1B0AA39D" w14:textId="77777777" w:rsidR="002F1A07" w:rsidRPr="0078082C" w:rsidRDefault="002F1A07" w:rsidP="00C679FC">
      <w:pPr>
        <w:pStyle w:val="ListParagraph"/>
        <w:numPr>
          <w:ilvl w:val="0"/>
          <w:numId w:val="1"/>
        </w:numPr>
        <w:rPr>
          <w:rFonts w:ascii="Times New Roman" w:hAnsi="Times New Roman" w:cs="Times New Roman"/>
          <w:i/>
          <w:color w:val="808080" w:themeColor="background1" w:themeShade="80"/>
        </w:rPr>
      </w:pPr>
      <w:r w:rsidRPr="0078082C">
        <w:rPr>
          <w:rFonts w:ascii="Times New Roman" w:hAnsi="Times New Roman" w:cs="Times New Roman"/>
          <w:i/>
          <w:color w:val="808080" w:themeColor="background1" w:themeShade="80"/>
        </w:rPr>
        <w:t>Account Listing (attached)</w:t>
      </w:r>
    </w:p>
    <w:p w14:paraId="023388E5" w14:textId="77777777" w:rsidR="00C679FC" w:rsidRPr="0078082C" w:rsidRDefault="00C679FC" w:rsidP="00C679FC">
      <w:pPr>
        <w:pStyle w:val="ListParagraph"/>
        <w:numPr>
          <w:ilvl w:val="0"/>
          <w:numId w:val="1"/>
        </w:numPr>
        <w:rPr>
          <w:rFonts w:ascii="Times New Roman" w:hAnsi="Times New Roman" w:cs="Times New Roman"/>
          <w:i/>
          <w:color w:val="808080" w:themeColor="background1" w:themeShade="80"/>
        </w:rPr>
      </w:pPr>
      <w:r w:rsidRPr="0078082C">
        <w:rPr>
          <w:rFonts w:ascii="Times New Roman" w:hAnsi="Times New Roman" w:cs="Times New Roman"/>
          <w:i/>
          <w:color w:val="808080" w:themeColor="background1" w:themeShade="80"/>
        </w:rPr>
        <w:t>Audit Committee Certificate (Exhibit A)</w:t>
      </w:r>
    </w:p>
    <w:p w14:paraId="0E1757EA" w14:textId="77777777" w:rsidR="00ED3837" w:rsidRPr="0078082C" w:rsidRDefault="00C679FC" w:rsidP="00C679FC">
      <w:pPr>
        <w:pStyle w:val="ListParagraph"/>
        <w:numPr>
          <w:ilvl w:val="0"/>
          <w:numId w:val="1"/>
        </w:numPr>
        <w:rPr>
          <w:rFonts w:ascii="Times New Roman" w:hAnsi="Times New Roman" w:cs="Times New Roman"/>
          <w:i/>
          <w:color w:val="808080" w:themeColor="background1" w:themeShade="80"/>
        </w:rPr>
      </w:pPr>
      <w:r w:rsidRPr="0078082C">
        <w:rPr>
          <w:rFonts w:ascii="Times New Roman" w:hAnsi="Times New Roman" w:cs="Times New Roman"/>
          <w:i/>
          <w:color w:val="808080" w:themeColor="background1" w:themeShade="80"/>
        </w:rPr>
        <w:t>Copy of Audit Committee Finding and Recommendations if applicable (Exhibit B)</w:t>
      </w:r>
    </w:p>
    <w:p w14:paraId="7058A311" w14:textId="5949C41B" w:rsidR="002F1A07" w:rsidRPr="0078082C" w:rsidRDefault="0078082C" w:rsidP="002F1A07">
      <w:pPr>
        <w:jc w:val="center"/>
        <w:rPr>
          <w:rFonts w:ascii="Times New Roman" w:hAnsi="Times New Roman" w:cs="Times New Roman"/>
          <w:b/>
          <w:i/>
          <w:color w:val="808080" w:themeColor="background1" w:themeShade="80"/>
          <w:sz w:val="28"/>
          <w:szCs w:val="28"/>
        </w:rPr>
      </w:pPr>
      <w:r w:rsidRPr="0078082C">
        <w:rPr>
          <w:rFonts w:ascii="Times New Roman" w:hAnsi="Times New Roman" w:cs="Times New Roman"/>
          <w:b/>
          <w:sz w:val="28"/>
          <w:szCs w:val="28"/>
          <w:shd w:val="clear" w:color="auto" w:fill="FFFFFF"/>
        </w:rPr>
        <w:lastRenderedPageBreak/>
        <w:t xml:space="preserve">Listado de cuentas | </w:t>
      </w:r>
      <w:r w:rsidR="002F1A07" w:rsidRPr="0078082C">
        <w:rPr>
          <w:rFonts w:ascii="Times New Roman" w:hAnsi="Times New Roman" w:cs="Times New Roman"/>
          <w:b/>
          <w:i/>
          <w:color w:val="808080" w:themeColor="background1" w:themeShade="80"/>
          <w:sz w:val="28"/>
          <w:szCs w:val="28"/>
        </w:rPr>
        <w:t>Account listing:</w:t>
      </w:r>
    </w:p>
    <w:p w14:paraId="1374C687" w14:textId="77777777" w:rsidR="002F1A07" w:rsidRDefault="002F1A07" w:rsidP="00ED3837"/>
    <w:p w14:paraId="01F0EC8F" w14:textId="77777777" w:rsidR="002F1A07" w:rsidRDefault="002F1A07" w:rsidP="00ED3837"/>
    <w:p w14:paraId="12AFD051" w14:textId="77777777" w:rsidR="002F1A07" w:rsidRDefault="002F1A07" w:rsidP="00ED3837"/>
    <w:p w14:paraId="7DD766E7" w14:textId="11CF156B" w:rsidR="00ED3837" w:rsidRPr="0078082C" w:rsidRDefault="0078082C" w:rsidP="00ED3837">
      <w:pPr>
        <w:rPr>
          <w:rFonts w:ascii="Times New Roman" w:hAnsi="Times New Roman" w:cs="Times New Roman"/>
          <w:b/>
          <w:i/>
          <w:color w:val="808080" w:themeColor="background1" w:themeShade="80"/>
        </w:rPr>
      </w:pPr>
      <w:r w:rsidRPr="0078082C">
        <w:rPr>
          <w:rStyle w:val="Strong"/>
          <w:rFonts w:ascii="Times New Roman" w:hAnsi="Times New Roman" w:cs="Times New Roman"/>
          <w:shd w:val="clear" w:color="auto" w:fill="FFFFFF"/>
        </w:rPr>
        <w:t xml:space="preserve">Cuentas bancarias </w:t>
      </w:r>
      <w:r>
        <w:rPr>
          <w:rStyle w:val="Strong"/>
          <w:rFonts w:ascii="Times New Roman" w:hAnsi="Times New Roman" w:cs="Times New Roman"/>
          <w:color w:val="333333"/>
          <w:shd w:val="clear" w:color="auto" w:fill="FFFFFF"/>
        </w:rPr>
        <w:t xml:space="preserve">| </w:t>
      </w:r>
      <w:r w:rsidR="00ED3837" w:rsidRPr="0078082C">
        <w:rPr>
          <w:rFonts w:ascii="Times New Roman" w:hAnsi="Times New Roman" w:cs="Times New Roman"/>
          <w:b/>
          <w:i/>
          <w:color w:val="808080" w:themeColor="background1" w:themeShade="80"/>
        </w:rPr>
        <w:t>Bank Accounts:</w:t>
      </w:r>
    </w:p>
    <w:tbl>
      <w:tblPr>
        <w:tblStyle w:val="TableGrid"/>
        <w:tblW w:w="11160" w:type="dxa"/>
        <w:tblInd w:w="-792" w:type="dxa"/>
        <w:tblLook w:val="04A0" w:firstRow="1" w:lastRow="0" w:firstColumn="1" w:lastColumn="0" w:noHBand="0" w:noVBand="1"/>
      </w:tblPr>
      <w:tblGrid>
        <w:gridCol w:w="6373"/>
        <w:gridCol w:w="2198"/>
        <w:gridCol w:w="1253"/>
        <w:gridCol w:w="1336"/>
      </w:tblGrid>
      <w:tr w:rsidR="00911CBF" w14:paraId="1B88736C" w14:textId="77777777" w:rsidTr="00842B3F">
        <w:tc>
          <w:tcPr>
            <w:tcW w:w="6373" w:type="dxa"/>
            <w:vAlign w:val="center"/>
          </w:tcPr>
          <w:p w14:paraId="0DE0F1DF" w14:textId="12F047E8" w:rsidR="0078082C" w:rsidRPr="0078082C" w:rsidRDefault="0078082C" w:rsidP="002F1A07">
            <w:pPr>
              <w:jc w:val="center"/>
              <w:rPr>
                <w:rFonts w:ascii="Times New Roman" w:hAnsi="Times New Roman" w:cs="Times New Roman"/>
              </w:rPr>
            </w:pPr>
            <w:r w:rsidRPr="0078082C">
              <w:rPr>
                <w:rFonts w:ascii="Times New Roman" w:hAnsi="Times New Roman" w:cs="Times New Roman"/>
                <w:shd w:val="clear" w:color="auto" w:fill="FFFFFF"/>
              </w:rPr>
              <w:t>Institución y rama</w:t>
            </w:r>
          </w:p>
          <w:p w14:paraId="4B939498" w14:textId="788E8067" w:rsidR="00911CBF" w:rsidRPr="0078082C" w:rsidRDefault="00911CBF" w:rsidP="002F1A07">
            <w:pPr>
              <w:jc w:val="center"/>
              <w:rPr>
                <w:rFonts w:ascii="Times New Roman" w:hAnsi="Times New Roman" w:cs="Times New Roman"/>
                <w:i/>
              </w:rPr>
            </w:pPr>
            <w:r w:rsidRPr="0078082C">
              <w:rPr>
                <w:rFonts w:ascii="Times New Roman" w:hAnsi="Times New Roman" w:cs="Times New Roman"/>
                <w:i/>
                <w:color w:val="808080" w:themeColor="background1" w:themeShade="80"/>
              </w:rPr>
              <w:t>Institution &amp; Branch</w:t>
            </w:r>
          </w:p>
        </w:tc>
        <w:tc>
          <w:tcPr>
            <w:tcW w:w="2198" w:type="dxa"/>
          </w:tcPr>
          <w:p w14:paraId="1396575A" w14:textId="4DE3025F" w:rsidR="0078082C" w:rsidRPr="0078082C" w:rsidRDefault="0078082C" w:rsidP="00E4744D">
            <w:pPr>
              <w:jc w:val="center"/>
              <w:rPr>
                <w:rFonts w:ascii="Times New Roman" w:hAnsi="Times New Roman" w:cs="Times New Roman"/>
              </w:rPr>
            </w:pPr>
            <w:r w:rsidRPr="0078082C">
              <w:rPr>
                <w:rFonts w:ascii="Times New Roman" w:hAnsi="Times New Roman" w:cs="Times New Roman"/>
                <w:shd w:val="clear" w:color="auto" w:fill="FFFFFF"/>
              </w:rPr>
              <w:t>Tipo de cuenta</w:t>
            </w:r>
          </w:p>
          <w:p w14:paraId="77B85B9D" w14:textId="23DABBE3" w:rsidR="00911CBF" w:rsidRPr="0078082C" w:rsidRDefault="00911CBF" w:rsidP="00E4744D">
            <w:pPr>
              <w:jc w:val="center"/>
              <w:rPr>
                <w:rFonts w:ascii="Times New Roman" w:hAnsi="Times New Roman" w:cs="Times New Roman"/>
                <w:i/>
              </w:rPr>
            </w:pPr>
            <w:r w:rsidRPr="0078082C">
              <w:rPr>
                <w:rFonts w:ascii="Times New Roman" w:hAnsi="Times New Roman" w:cs="Times New Roman"/>
                <w:i/>
                <w:color w:val="808080" w:themeColor="background1" w:themeShade="80"/>
              </w:rPr>
              <w:t>Type of Account</w:t>
            </w:r>
          </w:p>
        </w:tc>
        <w:tc>
          <w:tcPr>
            <w:tcW w:w="1253" w:type="dxa"/>
          </w:tcPr>
          <w:p w14:paraId="067789C0" w14:textId="4D0B63A5" w:rsidR="0078082C" w:rsidRPr="0078082C" w:rsidRDefault="0078082C" w:rsidP="00E4744D">
            <w:pPr>
              <w:jc w:val="center"/>
              <w:rPr>
                <w:rFonts w:ascii="Times New Roman" w:hAnsi="Times New Roman" w:cs="Times New Roman"/>
              </w:rPr>
            </w:pPr>
            <w:r w:rsidRPr="0078082C">
              <w:rPr>
                <w:rFonts w:ascii="Times New Roman" w:hAnsi="Times New Roman" w:cs="Times New Roman"/>
                <w:shd w:val="clear" w:color="auto" w:fill="FFFFFF"/>
              </w:rPr>
              <w:t>Balance inicial 1/1</w:t>
            </w:r>
          </w:p>
          <w:p w14:paraId="769F926A" w14:textId="493B63FC" w:rsidR="00911CBF" w:rsidRPr="0078082C" w:rsidRDefault="00911CBF" w:rsidP="00E4744D">
            <w:pPr>
              <w:jc w:val="center"/>
              <w:rPr>
                <w:rFonts w:ascii="Times New Roman" w:hAnsi="Times New Roman" w:cs="Times New Roman"/>
                <w:i/>
              </w:rPr>
            </w:pPr>
            <w:r w:rsidRPr="0078082C">
              <w:rPr>
                <w:rFonts w:ascii="Times New Roman" w:hAnsi="Times New Roman" w:cs="Times New Roman"/>
                <w:i/>
                <w:color w:val="808080" w:themeColor="background1" w:themeShade="80"/>
              </w:rPr>
              <w:t>Beginning Balance 1/1</w:t>
            </w:r>
          </w:p>
        </w:tc>
        <w:tc>
          <w:tcPr>
            <w:tcW w:w="1336" w:type="dxa"/>
          </w:tcPr>
          <w:p w14:paraId="1F1188B4" w14:textId="28D6BD4B" w:rsidR="0078082C" w:rsidRPr="0078082C" w:rsidRDefault="0078082C" w:rsidP="00E4744D">
            <w:pPr>
              <w:jc w:val="center"/>
              <w:rPr>
                <w:rFonts w:ascii="Times New Roman" w:hAnsi="Times New Roman" w:cs="Times New Roman"/>
              </w:rPr>
            </w:pPr>
            <w:r w:rsidRPr="0078082C">
              <w:rPr>
                <w:rFonts w:ascii="Times New Roman" w:hAnsi="Times New Roman" w:cs="Times New Roman"/>
                <w:shd w:val="clear" w:color="auto" w:fill="FFFFFF"/>
              </w:rPr>
              <w:t>Balance final 12/31</w:t>
            </w:r>
          </w:p>
          <w:p w14:paraId="62C0DA6D" w14:textId="75CB9B4B" w:rsidR="00911CBF" w:rsidRPr="0078082C" w:rsidRDefault="00911CBF" w:rsidP="00E4744D">
            <w:pPr>
              <w:jc w:val="center"/>
              <w:rPr>
                <w:rFonts w:ascii="Times New Roman" w:hAnsi="Times New Roman" w:cs="Times New Roman"/>
                <w:i/>
              </w:rPr>
            </w:pPr>
            <w:r w:rsidRPr="0078082C">
              <w:rPr>
                <w:rFonts w:ascii="Times New Roman" w:hAnsi="Times New Roman" w:cs="Times New Roman"/>
                <w:i/>
                <w:color w:val="808080" w:themeColor="background1" w:themeShade="80"/>
              </w:rPr>
              <w:t>Ending Balance 12/31</w:t>
            </w:r>
          </w:p>
        </w:tc>
      </w:tr>
      <w:tr w:rsidR="00911CBF" w14:paraId="0C2B233E" w14:textId="77777777" w:rsidTr="00842B3F">
        <w:trPr>
          <w:trHeight w:val="467"/>
        </w:trPr>
        <w:tc>
          <w:tcPr>
            <w:tcW w:w="6373" w:type="dxa"/>
          </w:tcPr>
          <w:p w14:paraId="5CC0B852" w14:textId="77777777" w:rsidR="00911CBF" w:rsidRDefault="00911CBF" w:rsidP="00ED3837"/>
        </w:tc>
        <w:tc>
          <w:tcPr>
            <w:tcW w:w="2198" w:type="dxa"/>
          </w:tcPr>
          <w:p w14:paraId="686C0391" w14:textId="77777777" w:rsidR="00911CBF" w:rsidRDefault="00911CBF" w:rsidP="00ED3837"/>
        </w:tc>
        <w:tc>
          <w:tcPr>
            <w:tcW w:w="1253" w:type="dxa"/>
          </w:tcPr>
          <w:p w14:paraId="12D1D374" w14:textId="77777777" w:rsidR="00911CBF" w:rsidRDefault="00911CBF" w:rsidP="00ED3837"/>
        </w:tc>
        <w:tc>
          <w:tcPr>
            <w:tcW w:w="1336" w:type="dxa"/>
          </w:tcPr>
          <w:p w14:paraId="16A9D3B2" w14:textId="77777777" w:rsidR="00911CBF" w:rsidRDefault="00911CBF" w:rsidP="00ED3837"/>
        </w:tc>
      </w:tr>
      <w:tr w:rsidR="00911CBF" w14:paraId="46B4033F" w14:textId="77777777" w:rsidTr="00842B3F">
        <w:trPr>
          <w:trHeight w:val="449"/>
        </w:trPr>
        <w:tc>
          <w:tcPr>
            <w:tcW w:w="6373" w:type="dxa"/>
          </w:tcPr>
          <w:p w14:paraId="6DF3B140" w14:textId="77777777" w:rsidR="00911CBF" w:rsidRDefault="00911CBF" w:rsidP="00ED3837"/>
        </w:tc>
        <w:tc>
          <w:tcPr>
            <w:tcW w:w="2198" w:type="dxa"/>
          </w:tcPr>
          <w:p w14:paraId="38E3D924" w14:textId="77777777" w:rsidR="00911CBF" w:rsidRDefault="00911CBF" w:rsidP="00ED3837"/>
        </w:tc>
        <w:tc>
          <w:tcPr>
            <w:tcW w:w="1253" w:type="dxa"/>
          </w:tcPr>
          <w:p w14:paraId="180DFB58" w14:textId="77777777" w:rsidR="00911CBF" w:rsidRDefault="00911CBF" w:rsidP="00ED3837"/>
        </w:tc>
        <w:tc>
          <w:tcPr>
            <w:tcW w:w="1336" w:type="dxa"/>
          </w:tcPr>
          <w:p w14:paraId="6B701A76" w14:textId="77777777" w:rsidR="00911CBF" w:rsidRDefault="00911CBF" w:rsidP="00ED3837"/>
        </w:tc>
      </w:tr>
      <w:tr w:rsidR="00911CBF" w14:paraId="21BB1593" w14:textId="77777777" w:rsidTr="00842B3F">
        <w:trPr>
          <w:trHeight w:val="440"/>
        </w:trPr>
        <w:tc>
          <w:tcPr>
            <w:tcW w:w="6373" w:type="dxa"/>
          </w:tcPr>
          <w:p w14:paraId="02ED74C3" w14:textId="77777777" w:rsidR="00911CBF" w:rsidRDefault="00911CBF" w:rsidP="00ED3837"/>
        </w:tc>
        <w:tc>
          <w:tcPr>
            <w:tcW w:w="2198" w:type="dxa"/>
          </w:tcPr>
          <w:p w14:paraId="6AA50D64" w14:textId="77777777" w:rsidR="00911CBF" w:rsidRDefault="00911CBF" w:rsidP="00ED3837"/>
        </w:tc>
        <w:tc>
          <w:tcPr>
            <w:tcW w:w="1253" w:type="dxa"/>
          </w:tcPr>
          <w:p w14:paraId="58FFAA24" w14:textId="77777777" w:rsidR="00911CBF" w:rsidRDefault="00911CBF" w:rsidP="00ED3837"/>
        </w:tc>
        <w:tc>
          <w:tcPr>
            <w:tcW w:w="1336" w:type="dxa"/>
          </w:tcPr>
          <w:p w14:paraId="632F1EBD" w14:textId="77777777" w:rsidR="00911CBF" w:rsidRDefault="00911CBF" w:rsidP="00ED3837"/>
        </w:tc>
      </w:tr>
    </w:tbl>
    <w:p w14:paraId="213764DF" w14:textId="77777777" w:rsidR="00ED3837" w:rsidRDefault="00ED3837" w:rsidP="00ED3837"/>
    <w:p w14:paraId="652588E4" w14:textId="77777777" w:rsidR="00ED3837" w:rsidRDefault="00ED3837" w:rsidP="00ED3837"/>
    <w:p w14:paraId="6C017069" w14:textId="77777777" w:rsidR="00ED3837" w:rsidRDefault="00ED3837" w:rsidP="00ED3837"/>
    <w:p w14:paraId="0E426754" w14:textId="633AF528" w:rsidR="00911CBF" w:rsidRPr="0078082C" w:rsidRDefault="0078082C" w:rsidP="00ED3837">
      <w:pPr>
        <w:rPr>
          <w:rFonts w:ascii="Times New Roman" w:hAnsi="Times New Roman" w:cs="Times New Roman"/>
          <w:b/>
        </w:rPr>
      </w:pPr>
      <w:r w:rsidRPr="0078082C">
        <w:rPr>
          <w:rStyle w:val="Strong"/>
          <w:rFonts w:ascii="Times New Roman" w:hAnsi="Times New Roman" w:cs="Times New Roman"/>
          <w:shd w:val="clear" w:color="auto" w:fill="FFFFFF"/>
        </w:rPr>
        <w:t xml:space="preserve">Fondos de inversión y dotación: | </w:t>
      </w:r>
      <w:r w:rsidR="00ED3837" w:rsidRPr="0078082C">
        <w:rPr>
          <w:rFonts w:ascii="Times New Roman" w:hAnsi="Times New Roman" w:cs="Times New Roman"/>
          <w:b/>
          <w:i/>
          <w:color w:val="808080" w:themeColor="background1" w:themeShade="80"/>
        </w:rPr>
        <w:t>Investment and Endowment Funds:</w:t>
      </w:r>
    </w:p>
    <w:tbl>
      <w:tblPr>
        <w:tblStyle w:val="TableGrid"/>
        <w:tblW w:w="11160" w:type="dxa"/>
        <w:tblInd w:w="-792" w:type="dxa"/>
        <w:tblLayout w:type="fixed"/>
        <w:tblLook w:val="04A0" w:firstRow="1" w:lastRow="0" w:firstColumn="1" w:lastColumn="0" w:noHBand="0" w:noVBand="1"/>
      </w:tblPr>
      <w:tblGrid>
        <w:gridCol w:w="4744"/>
        <w:gridCol w:w="1196"/>
        <w:gridCol w:w="3060"/>
        <w:gridCol w:w="1080"/>
        <w:gridCol w:w="1080"/>
      </w:tblGrid>
      <w:tr w:rsidR="005C0493" w14:paraId="0826A298" w14:textId="77777777" w:rsidTr="00842B3F">
        <w:tc>
          <w:tcPr>
            <w:tcW w:w="4744" w:type="dxa"/>
            <w:vAlign w:val="center"/>
          </w:tcPr>
          <w:p w14:paraId="47BD305E" w14:textId="00461582" w:rsidR="0078082C" w:rsidRPr="0078082C" w:rsidRDefault="0078082C" w:rsidP="002F1A07">
            <w:pPr>
              <w:jc w:val="center"/>
              <w:rPr>
                <w:rFonts w:ascii="Times New Roman" w:hAnsi="Times New Roman" w:cs="Times New Roman"/>
              </w:rPr>
            </w:pPr>
            <w:r w:rsidRPr="0078082C">
              <w:rPr>
                <w:rFonts w:ascii="Times New Roman" w:hAnsi="Times New Roman" w:cs="Times New Roman"/>
                <w:shd w:val="clear" w:color="auto" w:fill="FFFFFF"/>
              </w:rPr>
              <w:t>Nombre del fondo</w:t>
            </w:r>
          </w:p>
          <w:p w14:paraId="2482CCAC" w14:textId="4EAC6C22" w:rsidR="005C0493" w:rsidRPr="0078082C" w:rsidRDefault="005C0493" w:rsidP="002F1A07">
            <w:pPr>
              <w:jc w:val="center"/>
              <w:rPr>
                <w:rFonts w:ascii="Times New Roman" w:hAnsi="Times New Roman" w:cs="Times New Roman"/>
                <w:i/>
              </w:rPr>
            </w:pPr>
            <w:r w:rsidRPr="0078082C">
              <w:rPr>
                <w:rFonts w:ascii="Times New Roman" w:hAnsi="Times New Roman" w:cs="Times New Roman"/>
                <w:i/>
                <w:color w:val="808080" w:themeColor="background1" w:themeShade="80"/>
              </w:rPr>
              <w:t>Name of Fund</w:t>
            </w:r>
          </w:p>
        </w:tc>
        <w:tc>
          <w:tcPr>
            <w:tcW w:w="1196" w:type="dxa"/>
          </w:tcPr>
          <w:p w14:paraId="561A42C1" w14:textId="4B1CA340" w:rsidR="0078082C" w:rsidRPr="0078082C" w:rsidRDefault="0078082C" w:rsidP="00E4744D">
            <w:pPr>
              <w:jc w:val="center"/>
              <w:rPr>
                <w:rFonts w:ascii="Times New Roman" w:hAnsi="Times New Roman" w:cs="Times New Roman"/>
              </w:rPr>
            </w:pPr>
            <w:r w:rsidRPr="0078082C">
              <w:rPr>
                <w:rFonts w:ascii="Times New Roman" w:hAnsi="Times New Roman" w:cs="Times New Roman"/>
                <w:shd w:val="clear" w:color="auto" w:fill="FFFFFF"/>
              </w:rPr>
              <w:t>Fecha de origen</w:t>
            </w:r>
          </w:p>
          <w:p w14:paraId="48F29D14" w14:textId="131CE217" w:rsidR="005C0493" w:rsidRPr="0078082C" w:rsidRDefault="005C0493" w:rsidP="00E4744D">
            <w:pPr>
              <w:jc w:val="center"/>
              <w:rPr>
                <w:rFonts w:ascii="Times New Roman" w:hAnsi="Times New Roman" w:cs="Times New Roman"/>
                <w:i/>
              </w:rPr>
            </w:pPr>
            <w:r w:rsidRPr="0078082C">
              <w:rPr>
                <w:rFonts w:ascii="Times New Roman" w:hAnsi="Times New Roman" w:cs="Times New Roman"/>
                <w:i/>
                <w:color w:val="808080" w:themeColor="background1" w:themeShade="80"/>
              </w:rPr>
              <w:t>Date of Origin</w:t>
            </w:r>
          </w:p>
        </w:tc>
        <w:tc>
          <w:tcPr>
            <w:tcW w:w="3060" w:type="dxa"/>
          </w:tcPr>
          <w:p w14:paraId="5AB71E1C" w14:textId="65D92C43" w:rsidR="0078082C" w:rsidRPr="0078082C" w:rsidRDefault="0078082C" w:rsidP="00E4744D">
            <w:pPr>
              <w:jc w:val="center"/>
              <w:rPr>
                <w:rFonts w:ascii="Times New Roman" w:hAnsi="Times New Roman" w:cs="Times New Roman"/>
              </w:rPr>
            </w:pPr>
            <w:r w:rsidRPr="0078082C">
              <w:rPr>
                <w:rFonts w:ascii="Times New Roman" w:hAnsi="Times New Roman" w:cs="Times New Roman"/>
                <w:shd w:val="clear" w:color="auto" w:fill="FFFFFF"/>
              </w:rPr>
              <w:t>Limitaciones de uso</w:t>
            </w:r>
          </w:p>
          <w:p w14:paraId="1E80E3C1" w14:textId="0C5602D3" w:rsidR="005C0493" w:rsidRPr="0078082C" w:rsidRDefault="005C0493" w:rsidP="00E4744D">
            <w:pPr>
              <w:jc w:val="center"/>
              <w:rPr>
                <w:rFonts w:ascii="Times New Roman" w:hAnsi="Times New Roman" w:cs="Times New Roman"/>
                <w:i/>
              </w:rPr>
            </w:pPr>
            <w:r w:rsidRPr="0078082C">
              <w:rPr>
                <w:rFonts w:ascii="Times New Roman" w:hAnsi="Times New Roman" w:cs="Times New Roman"/>
                <w:i/>
                <w:color w:val="808080" w:themeColor="background1" w:themeShade="80"/>
              </w:rPr>
              <w:t>Use limitations</w:t>
            </w:r>
          </w:p>
        </w:tc>
        <w:tc>
          <w:tcPr>
            <w:tcW w:w="1080" w:type="dxa"/>
          </w:tcPr>
          <w:p w14:paraId="369D2240" w14:textId="1B89B750" w:rsidR="0078082C" w:rsidRPr="0078082C" w:rsidRDefault="0078082C" w:rsidP="00E4744D">
            <w:pPr>
              <w:jc w:val="center"/>
              <w:rPr>
                <w:rFonts w:ascii="Times New Roman" w:hAnsi="Times New Roman" w:cs="Times New Roman"/>
              </w:rPr>
            </w:pPr>
            <w:r w:rsidRPr="0078082C">
              <w:rPr>
                <w:rFonts w:ascii="Times New Roman" w:hAnsi="Times New Roman" w:cs="Times New Roman"/>
                <w:shd w:val="clear" w:color="auto" w:fill="FFFFFF"/>
              </w:rPr>
              <w:t>Ingresos este año</w:t>
            </w:r>
          </w:p>
          <w:p w14:paraId="51AE34A2" w14:textId="6AFE3DFE" w:rsidR="005C0493" w:rsidRPr="0078082C" w:rsidRDefault="005C0493" w:rsidP="00E4744D">
            <w:pPr>
              <w:jc w:val="center"/>
              <w:rPr>
                <w:rFonts w:ascii="Times New Roman" w:hAnsi="Times New Roman" w:cs="Times New Roman"/>
                <w:i/>
              </w:rPr>
            </w:pPr>
            <w:r w:rsidRPr="0078082C">
              <w:rPr>
                <w:rFonts w:ascii="Times New Roman" w:hAnsi="Times New Roman" w:cs="Times New Roman"/>
                <w:i/>
                <w:color w:val="808080" w:themeColor="background1" w:themeShade="80"/>
              </w:rPr>
              <w:t>Income this year</w:t>
            </w:r>
          </w:p>
        </w:tc>
        <w:tc>
          <w:tcPr>
            <w:tcW w:w="1080" w:type="dxa"/>
          </w:tcPr>
          <w:p w14:paraId="5F43CB9C" w14:textId="13665F3A" w:rsidR="0078082C" w:rsidRPr="0078082C" w:rsidRDefault="0078082C" w:rsidP="00E4744D">
            <w:pPr>
              <w:jc w:val="center"/>
              <w:rPr>
                <w:rFonts w:ascii="Times New Roman" w:hAnsi="Times New Roman" w:cs="Times New Roman"/>
              </w:rPr>
            </w:pPr>
            <w:r w:rsidRPr="0078082C">
              <w:rPr>
                <w:rFonts w:ascii="Times New Roman" w:hAnsi="Times New Roman" w:cs="Times New Roman"/>
                <w:shd w:val="clear" w:color="auto" w:fill="FFFFFF"/>
              </w:rPr>
              <w:t>Valor de mercado</w:t>
            </w:r>
          </w:p>
          <w:p w14:paraId="23261CAB" w14:textId="5610D838" w:rsidR="005C0493" w:rsidRPr="0078082C" w:rsidRDefault="005C0493" w:rsidP="00E4744D">
            <w:pPr>
              <w:jc w:val="center"/>
              <w:rPr>
                <w:rFonts w:ascii="Times New Roman" w:hAnsi="Times New Roman" w:cs="Times New Roman"/>
                <w:i/>
              </w:rPr>
            </w:pPr>
            <w:r w:rsidRPr="0078082C">
              <w:rPr>
                <w:rFonts w:ascii="Times New Roman" w:hAnsi="Times New Roman" w:cs="Times New Roman"/>
                <w:i/>
                <w:color w:val="808080" w:themeColor="background1" w:themeShade="80"/>
              </w:rPr>
              <w:t>Market Value</w:t>
            </w:r>
          </w:p>
        </w:tc>
      </w:tr>
      <w:tr w:rsidR="005C0493" w14:paraId="000EAE91" w14:textId="77777777" w:rsidTr="00842B3F">
        <w:trPr>
          <w:trHeight w:val="584"/>
        </w:trPr>
        <w:tc>
          <w:tcPr>
            <w:tcW w:w="4744" w:type="dxa"/>
          </w:tcPr>
          <w:p w14:paraId="4D3845DC" w14:textId="77777777" w:rsidR="005C0493" w:rsidRDefault="005C0493" w:rsidP="00ED3837"/>
        </w:tc>
        <w:tc>
          <w:tcPr>
            <w:tcW w:w="1196" w:type="dxa"/>
          </w:tcPr>
          <w:p w14:paraId="02DCDBF2" w14:textId="77777777" w:rsidR="005C0493" w:rsidRDefault="005C0493" w:rsidP="00ED3837"/>
        </w:tc>
        <w:tc>
          <w:tcPr>
            <w:tcW w:w="3060" w:type="dxa"/>
          </w:tcPr>
          <w:p w14:paraId="6DEE9047" w14:textId="77777777" w:rsidR="005C0493" w:rsidRDefault="005C0493" w:rsidP="00ED3837"/>
        </w:tc>
        <w:tc>
          <w:tcPr>
            <w:tcW w:w="1080" w:type="dxa"/>
          </w:tcPr>
          <w:p w14:paraId="7421EAEE" w14:textId="77777777" w:rsidR="005C0493" w:rsidRDefault="005C0493" w:rsidP="00ED3837"/>
        </w:tc>
        <w:tc>
          <w:tcPr>
            <w:tcW w:w="1080" w:type="dxa"/>
          </w:tcPr>
          <w:p w14:paraId="543E9609" w14:textId="77777777" w:rsidR="005C0493" w:rsidRDefault="005C0493" w:rsidP="00ED3837"/>
        </w:tc>
      </w:tr>
      <w:tr w:rsidR="005C0493" w14:paraId="703493A1" w14:textId="77777777" w:rsidTr="00842B3F">
        <w:trPr>
          <w:trHeight w:val="701"/>
        </w:trPr>
        <w:tc>
          <w:tcPr>
            <w:tcW w:w="4744" w:type="dxa"/>
          </w:tcPr>
          <w:p w14:paraId="4E4B953E" w14:textId="77777777" w:rsidR="005C0493" w:rsidRDefault="005C0493" w:rsidP="00ED3837"/>
        </w:tc>
        <w:tc>
          <w:tcPr>
            <w:tcW w:w="1196" w:type="dxa"/>
          </w:tcPr>
          <w:p w14:paraId="44A93794" w14:textId="77777777" w:rsidR="005C0493" w:rsidRDefault="005C0493" w:rsidP="00ED3837"/>
        </w:tc>
        <w:tc>
          <w:tcPr>
            <w:tcW w:w="3060" w:type="dxa"/>
          </w:tcPr>
          <w:p w14:paraId="2AC5F7E4" w14:textId="77777777" w:rsidR="005C0493" w:rsidRDefault="005C0493" w:rsidP="00ED3837"/>
        </w:tc>
        <w:tc>
          <w:tcPr>
            <w:tcW w:w="1080" w:type="dxa"/>
          </w:tcPr>
          <w:p w14:paraId="07C3B87A" w14:textId="77777777" w:rsidR="005C0493" w:rsidRDefault="005C0493" w:rsidP="00ED3837"/>
        </w:tc>
        <w:tc>
          <w:tcPr>
            <w:tcW w:w="1080" w:type="dxa"/>
          </w:tcPr>
          <w:p w14:paraId="7A88E134" w14:textId="77777777" w:rsidR="005C0493" w:rsidRDefault="005C0493" w:rsidP="00ED3837"/>
        </w:tc>
      </w:tr>
      <w:tr w:rsidR="005C0493" w14:paraId="7D8284A6" w14:textId="77777777" w:rsidTr="00842B3F">
        <w:trPr>
          <w:trHeight w:val="809"/>
        </w:trPr>
        <w:tc>
          <w:tcPr>
            <w:tcW w:w="4744" w:type="dxa"/>
          </w:tcPr>
          <w:p w14:paraId="2C107E8D" w14:textId="77777777" w:rsidR="005C0493" w:rsidRDefault="005C0493" w:rsidP="00ED3837"/>
        </w:tc>
        <w:tc>
          <w:tcPr>
            <w:tcW w:w="1196" w:type="dxa"/>
          </w:tcPr>
          <w:p w14:paraId="0FD3B2D4" w14:textId="77777777" w:rsidR="005C0493" w:rsidRDefault="005C0493" w:rsidP="00ED3837"/>
        </w:tc>
        <w:tc>
          <w:tcPr>
            <w:tcW w:w="3060" w:type="dxa"/>
          </w:tcPr>
          <w:p w14:paraId="47802D0E" w14:textId="77777777" w:rsidR="005C0493" w:rsidRDefault="005C0493" w:rsidP="00ED3837"/>
        </w:tc>
        <w:tc>
          <w:tcPr>
            <w:tcW w:w="1080" w:type="dxa"/>
          </w:tcPr>
          <w:p w14:paraId="1B4D5B37" w14:textId="77777777" w:rsidR="005C0493" w:rsidRDefault="005C0493" w:rsidP="00ED3837"/>
        </w:tc>
        <w:tc>
          <w:tcPr>
            <w:tcW w:w="1080" w:type="dxa"/>
          </w:tcPr>
          <w:p w14:paraId="01B0FA64" w14:textId="77777777" w:rsidR="005C0493" w:rsidRDefault="005C0493" w:rsidP="00ED3837"/>
        </w:tc>
      </w:tr>
    </w:tbl>
    <w:p w14:paraId="1327C899" w14:textId="77777777" w:rsidR="00E4744D" w:rsidRDefault="00E4744D" w:rsidP="00E4744D"/>
    <w:p w14:paraId="78475C89" w14:textId="77777777" w:rsidR="00E4744D" w:rsidRDefault="00E4744D" w:rsidP="00E4744D"/>
    <w:p w14:paraId="64B5F47F" w14:textId="1486F2E5" w:rsidR="00ED3837" w:rsidRPr="0078082C" w:rsidRDefault="0078082C" w:rsidP="00ED3837">
      <w:pPr>
        <w:rPr>
          <w:rFonts w:ascii="Times New Roman" w:hAnsi="Times New Roman" w:cs="Times New Roman"/>
          <w:b/>
        </w:rPr>
      </w:pPr>
      <w:r w:rsidRPr="0078082C">
        <w:rPr>
          <w:rStyle w:val="Strong"/>
          <w:rFonts w:ascii="Times New Roman" w:hAnsi="Times New Roman" w:cs="Times New Roman"/>
          <w:shd w:val="clear" w:color="auto" w:fill="FFFFFF"/>
        </w:rPr>
        <w:t xml:space="preserve">Préstamos y otras obligaciones: | </w:t>
      </w:r>
      <w:r w:rsidR="00E4744D" w:rsidRPr="0078082C">
        <w:rPr>
          <w:rFonts w:ascii="Times New Roman" w:hAnsi="Times New Roman" w:cs="Times New Roman"/>
          <w:b/>
          <w:i/>
          <w:color w:val="808080" w:themeColor="background1" w:themeShade="80"/>
        </w:rPr>
        <w:t>Loans and other obligations:</w:t>
      </w:r>
    </w:p>
    <w:tbl>
      <w:tblPr>
        <w:tblStyle w:val="TableGrid"/>
        <w:tblW w:w="11160" w:type="dxa"/>
        <w:tblInd w:w="-792" w:type="dxa"/>
        <w:tblLook w:val="04A0" w:firstRow="1" w:lastRow="0" w:firstColumn="1" w:lastColumn="0" w:noHBand="0" w:noVBand="1"/>
      </w:tblPr>
      <w:tblGrid>
        <w:gridCol w:w="6140"/>
        <w:gridCol w:w="1155"/>
        <w:gridCol w:w="1335"/>
        <w:gridCol w:w="1074"/>
        <w:gridCol w:w="1456"/>
      </w:tblGrid>
      <w:tr w:rsidR="00E4744D" w14:paraId="728CF274" w14:textId="77777777" w:rsidTr="00842B3F">
        <w:tc>
          <w:tcPr>
            <w:tcW w:w="6390" w:type="dxa"/>
            <w:vAlign w:val="center"/>
          </w:tcPr>
          <w:p w14:paraId="10B4465F" w14:textId="331A3FE2" w:rsidR="0078082C" w:rsidRPr="0078082C" w:rsidRDefault="0078082C" w:rsidP="002F1A07">
            <w:pPr>
              <w:jc w:val="center"/>
              <w:rPr>
                <w:rFonts w:ascii="Times New Roman" w:hAnsi="Times New Roman" w:cs="Times New Roman"/>
              </w:rPr>
            </w:pPr>
            <w:r w:rsidRPr="0078082C">
              <w:rPr>
                <w:rFonts w:ascii="Times New Roman" w:hAnsi="Times New Roman" w:cs="Times New Roman"/>
                <w:shd w:val="clear" w:color="auto" w:fill="FFFFFF"/>
              </w:rPr>
              <w:t>Acreedor</w:t>
            </w:r>
          </w:p>
          <w:p w14:paraId="33718860" w14:textId="2A797618" w:rsidR="00E4744D" w:rsidRPr="0078082C" w:rsidRDefault="00E4744D" w:rsidP="002F1A07">
            <w:pPr>
              <w:jc w:val="center"/>
              <w:rPr>
                <w:rFonts w:ascii="Times New Roman" w:hAnsi="Times New Roman" w:cs="Times New Roman"/>
                <w:i/>
              </w:rPr>
            </w:pPr>
            <w:r w:rsidRPr="0078082C">
              <w:rPr>
                <w:rFonts w:ascii="Times New Roman" w:hAnsi="Times New Roman" w:cs="Times New Roman"/>
                <w:i/>
                <w:color w:val="808080" w:themeColor="background1" w:themeShade="80"/>
              </w:rPr>
              <w:t>Creditor</w:t>
            </w:r>
          </w:p>
        </w:tc>
        <w:tc>
          <w:tcPr>
            <w:tcW w:w="1170" w:type="dxa"/>
          </w:tcPr>
          <w:p w14:paraId="0ECBBA1E" w14:textId="7FAE06EF" w:rsidR="0078082C" w:rsidRPr="0078082C" w:rsidRDefault="0078082C" w:rsidP="002F1A07">
            <w:pPr>
              <w:jc w:val="center"/>
              <w:rPr>
                <w:rFonts w:ascii="Times New Roman" w:hAnsi="Times New Roman" w:cs="Times New Roman"/>
              </w:rPr>
            </w:pPr>
            <w:r w:rsidRPr="0078082C">
              <w:rPr>
                <w:rFonts w:ascii="Times New Roman" w:hAnsi="Times New Roman" w:cs="Times New Roman"/>
                <w:shd w:val="clear" w:color="auto" w:fill="FFFFFF"/>
              </w:rPr>
              <w:t>Fecha de origen</w:t>
            </w:r>
          </w:p>
          <w:p w14:paraId="2589955B" w14:textId="461E2DB1" w:rsidR="00E4744D" w:rsidRPr="0078082C" w:rsidRDefault="00E4744D" w:rsidP="002F1A07">
            <w:pPr>
              <w:jc w:val="center"/>
              <w:rPr>
                <w:rFonts w:ascii="Times New Roman" w:hAnsi="Times New Roman" w:cs="Times New Roman"/>
                <w:i/>
              </w:rPr>
            </w:pPr>
            <w:r w:rsidRPr="0078082C">
              <w:rPr>
                <w:rFonts w:ascii="Times New Roman" w:hAnsi="Times New Roman" w:cs="Times New Roman"/>
                <w:i/>
                <w:color w:val="808080" w:themeColor="background1" w:themeShade="80"/>
              </w:rPr>
              <w:t>Date of Origin</w:t>
            </w:r>
          </w:p>
        </w:tc>
        <w:tc>
          <w:tcPr>
            <w:tcW w:w="1350" w:type="dxa"/>
          </w:tcPr>
          <w:p w14:paraId="10DCC7F4" w14:textId="560AC799" w:rsidR="0078082C" w:rsidRPr="0078082C" w:rsidRDefault="0078082C" w:rsidP="002F1A07">
            <w:pPr>
              <w:jc w:val="center"/>
              <w:rPr>
                <w:rFonts w:ascii="Times New Roman" w:hAnsi="Times New Roman" w:cs="Times New Roman"/>
              </w:rPr>
            </w:pPr>
            <w:r w:rsidRPr="0078082C">
              <w:rPr>
                <w:rFonts w:ascii="Times New Roman" w:hAnsi="Times New Roman" w:cs="Times New Roman"/>
                <w:shd w:val="clear" w:color="auto" w:fill="FFFFFF"/>
              </w:rPr>
              <w:t>Saldo original</w:t>
            </w:r>
          </w:p>
          <w:p w14:paraId="2A338CAA" w14:textId="6B3FFD14" w:rsidR="00E4744D" w:rsidRPr="0078082C" w:rsidRDefault="00E4744D" w:rsidP="002F1A07">
            <w:pPr>
              <w:jc w:val="center"/>
              <w:rPr>
                <w:rFonts w:ascii="Times New Roman" w:hAnsi="Times New Roman" w:cs="Times New Roman"/>
                <w:i/>
              </w:rPr>
            </w:pPr>
            <w:r w:rsidRPr="0078082C">
              <w:rPr>
                <w:rFonts w:ascii="Times New Roman" w:hAnsi="Times New Roman" w:cs="Times New Roman"/>
                <w:i/>
                <w:color w:val="808080" w:themeColor="background1" w:themeShade="80"/>
              </w:rPr>
              <w:t>Original Balance</w:t>
            </w:r>
          </w:p>
        </w:tc>
        <w:tc>
          <w:tcPr>
            <w:tcW w:w="1080" w:type="dxa"/>
          </w:tcPr>
          <w:p w14:paraId="5FD96C1D" w14:textId="2FB676AC" w:rsidR="0078082C" w:rsidRPr="0078082C" w:rsidRDefault="0078082C" w:rsidP="002F1A07">
            <w:pPr>
              <w:jc w:val="center"/>
              <w:rPr>
                <w:rFonts w:ascii="Times New Roman" w:hAnsi="Times New Roman" w:cs="Times New Roman"/>
              </w:rPr>
            </w:pPr>
            <w:r w:rsidRPr="0078082C">
              <w:rPr>
                <w:rFonts w:ascii="Times New Roman" w:hAnsi="Times New Roman" w:cs="Times New Roman"/>
                <w:shd w:val="clear" w:color="auto" w:fill="FFFFFF"/>
              </w:rPr>
              <w:t>Tasa de interés</w:t>
            </w:r>
          </w:p>
          <w:p w14:paraId="16A82FF9" w14:textId="45797710" w:rsidR="00E4744D" w:rsidRPr="0078082C" w:rsidRDefault="00E4744D" w:rsidP="002F1A07">
            <w:pPr>
              <w:jc w:val="center"/>
              <w:rPr>
                <w:rFonts w:ascii="Times New Roman" w:hAnsi="Times New Roman" w:cs="Times New Roman"/>
                <w:i/>
              </w:rPr>
            </w:pPr>
            <w:r w:rsidRPr="0078082C">
              <w:rPr>
                <w:rFonts w:ascii="Times New Roman" w:hAnsi="Times New Roman" w:cs="Times New Roman"/>
                <w:i/>
                <w:color w:val="808080" w:themeColor="background1" w:themeShade="80"/>
              </w:rPr>
              <w:t>Interest Rate</w:t>
            </w:r>
          </w:p>
        </w:tc>
        <w:tc>
          <w:tcPr>
            <w:tcW w:w="1170" w:type="dxa"/>
          </w:tcPr>
          <w:p w14:paraId="39F3C63B" w14:textId="09D82F90" w:rsidR="0078082C" w:rsidRPr="0078082C" w:rsidRDefault="0078082C" w:rsidP="002F1A07">
            <w:pPr>
              <w:jc w:val="center"/>
              <w:rPr>
                <w:rFonts w:ascii="Times New Roman" w:hAnsi="Times New Roman" w:cs="Times New Roman"/>
              </w:rPr>
            </w:pPr>
            <w:r w:rsidRPr="0078082C">
              <w:rPr>
                <w:rFonts w:ascii="Times New Roman" w:hAnsi="Times New Roman" w:cs="Times New Roman"/>
                <w:shd w:val="clear" w:color="auto" w:fill="FFFFFF"/>
              </w:rPr>
              <w:t>Mensualidad</w:t>
            </w:r>
          </w:p>
          <w:p w14:paraId="4D45319B" w14:textId="1FF2A013" w:rsidR="00E4744D" w:rsidRPr="0078082C" w:rsidRDefault="00E4744D" w:rsidP="002F1A07">
            <w:pPr>
              <w:jc w:val="center"/>
              <w:rPr>
                <w:rFonts w:ascii="Times New Roman" w:hAnsi="Times New Roman" w:cs="Times New Roman"/>
                <w:i/>
              </w:rPr>
            </w:pPr>
            <w:r w:rsidRPr="0078082C">
              <w:rPr>
                <w:rFonts w:ascii="Times New Roman" w:hAnsi="Times New Roman" w:cs="Times New Roman"/>
                <w:i/>
                <w:color w:val="808080" w:themeColor="background1" w:themeShade="80"/>
              </w:rPr>
              <w:t>Monthly Payment</w:t>
            </w:r>
          </w:p>
        </w:tc>
      </w:tr>
      <w:tr w:rsidR="00E4744D" w14:paraId="299EFFE1" w14:textId="77777777" w:rsidTr="00842B3F">
        <w:trPr>
          <w:trHeight w:val="566"/>
        </w:trPr>
        <w:tc>
          <w:tcPr>
            <w:tcW w:w="6390" w:type="dxa"/>
          </w:tcPr>
          <w:p w14:paraId="243E429B" w14:textId="77777777" w:rsidR="00E4744D" w:rsidRDefault="00E4744D" w:rsidP="00ED3837"/>
        </w:tc>
        <w:tc>
          <w:tcPr>
            <w:tcW w:w="1170" w:type="dxa"/>
          </w:tcPr>
          <w:p w14:paraId="038DEE88" w14:textId="77777777" w:rsidR="00E4744D" w:rsidRDefault="00E4744D" w:rsidP="00ED3837"/>
        </w:tc>
        <w:tc>
          <w:tcPr>
            <w:tcW w:w="1350" w:type="dxa"/>
          </w:tcPr>
          <w:p w14:paraId="7704900D" w14:textId="77777777" w:rsidR="00E4744D" w:rsidRDefault="00E4744D" w:rsidP="00ED3837"/>
        </w:tc>
        <w:tc>
          <w:tcPr>
            <w:tcW w:w="1080" w:type="dxa"/>
          </w:tcPr>
          <w:p w14:paraId="051728DB" w14:textId="77777777" w:rsidR="00E4744D" w:rsidRDefault="00E4744D" w:rsidP="00ED3837"/>
        </w:tc>
        <w:tc>
          <w:tcPr>
            <w:tcW w:w="1170" w:type="dxa"/>
          </w:tcPr>
          <w:p w14:paraId="6486FCD9" w14:textId="77777777" w:rsidR="00E4744D" w:rsidRDefault="00E4744D" w:rsidP="00ED3837"/>
        </w:tc>
      </w:tr>
      <w:tr w:rsidR="00E4744D" w14:paraId="6655DE7E" w14:textId="77777777" w:rsidTr="00842B3F">
        <w:trPr>
          <w:trHeight w:val="530"/>
        </w:trPr>
        <w:tc>
          <w:tcPr>
            <w:tcW w:w="6390" w:type="dxa"/>
          </w:tcPr>
          <w:p w14:paraId="53CB158E" w14:textId="77777777" w:rsidR="00E4744D" w:rsidRDefault="00E4744D" w:rsidP="00ED3837"/>
        </w:tc>
        <w:tc>
          <w:tcPr>
            <w:tcW w:w="1170" w:type="dxa"/>
          </w:tcPr>
          <w:p w14:paraId="3106D8FB" w14:textId="77777777" w:rsidR="00E4744D" w:rsidRDefault="00E4744D" w:rsidP="00ED3837"/>
        </w:tc>
        <w:tc>
          <w:tcPr>
            <w:tcW w:w="1350" w:type="dxa"/>
          </w:tcPr>
          <w:p w14:paraId="6EBEDA57" w14:textId="77777777" w:rsidR="00E4744D" w:rsidRDefault="00E4744D" w:rsidP="00ED3837"/>
        </w:tc>
        <w:tc>
          <w:tcPr>
            <w:tcW w:w="1080" w:type="dxa"/>
          </w:tcPr>
          <w:p w14:paraId="2ACB2E8C" w14:textId="77777777" w:rsidR="00E4744D" w:rsidRDefault="00E4744D" w:rsidP="00ED3837"/>
        </w:tc>
        <w:tc>
          <w:tcPr>
            <w:tcW w:w="1170" w:type="dxa"/>
          </w:tcPr>
          <w:p w14:paraId="4FC57CE9" w14:textId="77777777" w:rsidR="00E4744D" w:rsidRDefault="00E4744D" w:rsidP="00ED3837"/>
        </w:tc>
      </w:tr>
      <w:tr w:rsidR="00E4744D" w14:paraId="6C33410D" w14:textId="77777777" w:rsidTr="00842B3F">
        <w:trPr>
          <w:trHeight w:val="620"/>
        </w:trPr>
        <w:tc>
          <w:tcPr>
            <w:tcW w:w="6390" w:type="dxa"/>
          </w:tcPr>
          <w:p w14:paraId="07457E8A" w14:textId="77777777" w:rsidR="00E4744D" w:rsidRDefault="00E4744D" w:rsidP="00ED3837"/>
        </w:tc>
        <w:tc>
          <w:tcPr>
            <w:tcW w:w="1170" w:type="dxa"/>
          </w:tcPr>
          <w:p w14:paraId="101423CA" w14:textId="77777777" w:rsidR="00E4744D" w:rsidRDefault="00E4744D" w:rsidP="00ED3837"/>
        </w:tc>
        <w:tc>
          <w:tcPr>
            <w:tcW w:w="1350" w:type="dxa"/>
          </w:tcPr>
          <w:p w14:paraId="6FADC3F0" w14:textId="77777777" w:rsidR="00E4744D" w:rsidRDefault="00E4744D" w:rsidP="00ED3837"/>
        </w:tc>
        <w:tc>
          <w:tcPr>
            <w:tcW w:w="1080" w:type="dxa"/>
          </w:tcPr>
          <w:p w14:paraId="7842B9EE" w14:textId="77777777" w:rsidR="00E4744D" w:rsidRDefault="00E4744D" w:rsidP="00ED3837"/>
        </w:tc>
        <w:tc>
          <w:tcPr>
            <w:tcW w:w="1170" w:type="dxa"/>
          </w:tcPr>
          <w:p w14:paraId="32E3E775" w14:textId="77777777" w:rsidR="00E4744D" w:rsidRDefault="00E4744D" w:rsidP="00ED3837"/>
        </w:tc>
      </w:tr>
    </w:tbl>
    <w:p w14:paraId="05538FDB" w14:textId="77777777" w:rsidR="00ED3837" w:rsidRDefault="00ED3837" w:rsidP="00ED3837"/>
    <w:p w14:paraId="71C2690C" w14:textId="77777777" w:rsidR="00ED3837" w:rsidRDefault="00ED3837" w:rsidP="00ED3837"/>
    <w:p w14:paraId="4A44DCCE" w14:textId="77777777" w:rsidR="00342246" w:rsidRDefault="00342246">
      <w:r>
        <w:br w:type="page"/>
      </w:r>
    </w:p>
    <w:p w14:paraId="168027C7" w14:textId="77777777" w:rsidR="0078082C" w:rsidRPr="0078082C" w:rsidRDefault="0078082C" w:rsidP="0078082C">
      <w:pPr>
        <w:spacing w:after="225" w:line="384" w:lineRule="atLeast"/>
        <w:rPr>
          <w:rFonts w:ascii="Times New Roman" w:eastAsia="Times New Roman" w:hAnsi="Times New Roman" w:cs="Times New Roman"/>
        </w:rPr>
      </w:pPr>
      <w:r w:rsidRPr="0078082C">
        <w:rPr>
          <w:rFonts w:ascii="Times New Roman" w:eastAsia="Times New Roman" w:hAnsi="Times New Roman" w:cs="Times New Roman"/>
          <w:b/>
          <w:bCs/>
        </w:rPr>
        <w:lastRenderedPageBreak/>
        <w:t>Anexo A.</w:t>
      </w:r>
    </w:p>
    <w:p w14:paraId="4D82BFFB" w14:textId="77777777" w:rsidR="0078082C" w:rsidRPr="0078082C" w:rsidRDefault="0078082C" w:rsidP="0078082C">
      <w:pPr>
        <w:spacing w:after="225" w:line="384" w:lineRule="atLeast"/>
        <w:rPr>
          <w:rFonts w:ascii="Times New Roman" w:eastAsia="Times New Roman" w:hAnsi="Times New Roman" w:cs="Times New Roman"/>
        </w:rPr>
      </w:pPr>
      <w:r w:rsidRPr="0078082C">
        <w:rPr>
          <w:rFonts w:ascii="Times New Roman" w:eastAsia="Times New Roman" w:hAnsi="Times New Roman" w:cs="Times New Roman"/>
          <w:b/>
          <w:bCs/>
        </w:rPr>
        <w:t>Modelo de certificado de comité de auditoría</w:t>
      </w:r>
    </w:p>
    <w:p w14:paraId="2C0BCCFD" w14:textId="2888867B" w:rsidR="0078082C" w:rsidRPr="00602D42" w:rsidRDefault="0078082C" w:rsidP="0078082C">
      <w:pPr>
        <w:rPr>
          <w:rFonts w:ascii="Times New Roman" w:hAnsi="Times New Roman" w:cs="Times New Roman"/>
          <w:u w:val="single"/>
        </w:rPr>
      </w:pPr>
      <w:r w:rsidRPr="0078082C">
        <w:rPr>
          <w:rFonts w:ascii="Times New Roman" w:hAnsi="Times New Roman" w:cs="Times New Roman"/>
        </w:rPr>
        <w:t>Fecha</w:t>
      </w:r>
      <w:r w:rsidR="00602D42">
        <w:rPr>
          <w:rFonts w:ascii="Times New Roman" w:hAnsi="Times New Roman" w:cs="Times New Roman"/>
        </w:rPr>
        <w:t xml:space="preserve">   </w:t>
      </w:r>
      <w:r w:rsidR="00602D42">
        <w:rPr>
          <w:rFonts w:ascii="Times New Roman" w:hAnsi="Times New Roman" w:cs="Times New Roman"/>
          <w:u w:val="single"/>
        </w:rPr>
        <w:tab/>
      </w:r>
      <w:r w:rsidR="00602D42">
        <w:rPr>
          <w:rFonts w:ascii="Times New Roman" w:hAnsi="Times New Roman" w:cs="Times New Roman"/>
          <w:u w:val="single"/>
        </w:rPr>
        <w:tab/>
      </w:r>
      <w:r w:rsidR="00602D42">
        <w:rPr>
          <w:rFonts w:ascii="Times New Roman" w:hAnsi="Times New Roman" w:cs="Times New Roman"/>
          <w:u w:val="single"/>
        </w:rPr>
        <w:tab/>
      </w:r>
      <w:r w:rsidR="00602D42">
        <w:rPr>
          <w:rFonts w:ascii="Times New Roman" w:hAnsi="Times New Roman" w:cs="Times New Roman"/>
          <w:u w:val="single"/>
        </w:rPr>
        <w:tab/>
      </w:r>
    </w:p>
    <w:p w14:paraId="5C1EFDE5" w14:textId="77777777" w:rsidR="00602D42" w:rsidRPr="0078082C" w:rsidRDefault="00602D42" w:rsidP="0078082C">
      <w:pPr>
        <w:rPr>
          <w:rFonts w:ascii="Times New Roman" w:hAnsi="Times New Roman" w:cs="Times New Roman"/>
        </w:rPr>
      </w:pPr>
    </w:p>
    <w:p w14:paraId="5BC3C05A" w14:textId="5EF0CBCA" w:rsidR="0078082C" w:rsidRPr="0078082C" w:rsidRDefault="0078082C" w:rsidP="0078082C">
      <w:pPr>
        <w:rPr>
          <w:rFonts w:ascii="Times New Roman" w:hAnsi="Times New Roman" w:cs="Times New Roman"/>
        </w:rPr>
      </w:pPr>
      <w:r w:rsidRPr="0078082C">
        <w:rPr>
          <w:rFonts w:ascii="Times New Roman" w:hAnsi="Times New Roman" w:cs="Times New Roman"/>
        </w:rPr>
        <w:t>Para el rector, los guardianes y la junta parroquial de (nombre de la iglesia; dirección de la iglesia; ciudad y código postal)</w:t>
      </w:r>
    </w:p>
    <w:p w14:paraId="56C6FAD8" w14:textId="77777777" w:rsidR="0078082C" w:rsidRPr="0078082C" w:rsidRDefault="0078082C" w:rsidP="0078082C">
      <w:pPr>
        <w:rPr>
          <w:rFonts w:ascii="Times New Roman" w:hAnsi="Times New Roman" w:cs="Times New Roman"/>
        </w:rPr>
      </w:pPr>
    </w:p>
    <w:p w14:paraId="7FB7309B" w14:textId="44F84E3C" w:rsidR="0078082C" w:rsidRPr="0078082C" w:rsidRDefault="0078082C" w:rsidP="0078082C">
      <w:pPr>
        <w:rPr>
          <w:rFonts w:ascii="Times New Roman" w:hAnsi="Times New Roman" w:cs="Times New Roman"/>
        </w:rPr>
      </w:pPr>
      <w:r w:rsidRPr="0078082C">
        <w:rPr>
          <w:rFonts w:ascii="Times New Roman" w:hAnsi="Times New Roman" w:cs="Times New Roman"/>
        </w:rPr>
        <w:t>Asunto: (Año de auditoría) Auditoría de (Nombre de la iglesia)</w:t>
      </w:r>
    </w:p>
    <w:p w14:paraId="04DE265F" w14:textId="77777777" w:rsidR="0078082C" w:rsidRPr="0078082C" w:rsidRDefault="0078082C" w:rsidP="0078082C">
      <w:pPr>
        <w:rPr>
          <w:rFonts w:ascii="Times New Roman" w:hAnsi="Times New Roman" w:cs="Times New Roman"/>
        </w:rPr>
      </w:pPr>
    </w:p>
    <w:p w14:paraId="2D27558B" w14:textId="054D6EFC" w:rsidR="0078082C" w:rsidRPr="0078082C" w:rsidRDefault="0078082C" w:rsidP="0078082C">
      <w:pPr>
        <w:rPr>
          <w:rFonts w:ascii="Times New Roman" w:hAnsi="Times New Roman" w:cs="Times New Roman"/>
        </w:rPr>
      </w:pPr>
      <w:r w:rsidRPr="0078082C">
        <w:rPr>
          <w:rFonts w:ascii="Times New Roman" w:hAnsi="Times New Roman" w:cs="Times New Roman"/>
        </w:rPr>
        <w:t>Hemos inspeccionado el estado de situación financiera de (Nombre de la iglesia) a diciembre 31, (Año de auditoría), y el estado de actividades y flujos de efectivo relacionados para el año que terminó en esa fecha.</w:t>
      </w:r>
    </w:p>
    <w:p w14:paraId="06A7780A" w14:textId="77777777" w:rsidR="0078082C" w:rsidRPr="0078082C" w:rsidRDefault="0078082C" w:rsidP="0078082C">
      <w:pPr>
        <w:rPr>
          <w:rFonts w:ascii="Times New Roman" w:hAnsi="Times New Roman" w:cs="Times New Roman"/>
        </w:rPr>
      </w:pPr>
    </w:p>
    <w:p w14:paraId="5BB06BBC" w14:textId="1C4867D8" w:rsidR="0078082C" w:rsidRPr="0078082C" w:rsidRDefault="0078082C" w:rsidP="0078082C">
      <w:pPr>
        <w:rPr>
          <w:rFonts w:ascii="Times New Roman" w:hAnsi="Times New Roman" w:cs="Times New Roman"/>
        </w:rPr>
      </w:pPr>
      <w:r w:rsidRPr="0078082C">
        <w:rPr>
          <w:rFonts w:ascii="Times New Roman" w:hAnsi="Times New Roman" w:cs="Times New Roman"/>
        </w:rPr>
        <w:t>Nuestra inspección se realizó de acuerdo con las pautas de auditoría del Manual de Negocios</w:t>
      </w:r>
      <w:r w:rsidR="00602D42">
        <w:rPr>
          <w:rFonts w:ascii="Times New Roman" w:hAnsi="Times New Roman" w:cs="Times New Roman"/>
        </w:rPr>
        <w:t xml:space="preserve"> l</w:t>
      </w:r>
      <w:r w:rsidRPr="0078082C">
        <w:rPr>
          <w:rFonts w:ascii="Times New Roman" w:hAnsi="Times New Roman" w:cs="Times New Roman"/>
        </w:rPr>
        <w:t>os métodos en Asuntos de la Iglesia y los estados financieros se preparan en base a (efectivo, devengo modificado o devengo, siendo el método preferido el devengo) de acuerdo con los principios adoptados por la Iglesia Episcopal y aprobados por su Convención General, salvo que se indique lo contrario. (Tenga en cuenta las excepciones aquí, si las hubiera: ¿Se reconoció la depreciación? ¿Se registraron los servicios donados?)</w:t>
      </w:r>
    </w:p>
    <w:p w14:paraId="32091D0B" w14:textId="77777777" w:rsidR="0078082C" w:rsidRPr="0078082C" w:rsidRDefault="0078082C" w:rsidP="0078082C">
      <w:pPr>
        <w:rPr>
          <w:rFonts w:ascii="Times New Roman" w:hAnsi="Times New Roman" w:cs="Times New Roman"/>
        </w:rPr>
      </w:pPr>
    </w:p>
    <w:p w14:paraId="1A2201B0" w14:textId="20397642" w:rsidR="0078082C" w:rsidRPr="0078082C" w:rsidRDefault="0078082C" w:rsidP="0078082C">
      <w:pPr>
        <w:rPr>
          <w:rFonts w:ascii="Times New Roman" w:hAnsi="Times New Roman" w:cs="Times New Roman"/>
        </w:rPr>
      </w:pPr>
      <w:r w:rsidRPr="0078082C">
        <w:rPr>
          <w:rFonts w:ascii="Times New Roman" w:hAnsi="Times New Roman" w:cs="Times New Roman"/>
        </w:rPr>
        <w:t>Hemos tomado medidas para asegurarnos de que los estados financieros adjuntos presenten razonablemente, en todos los aspectos materiales, excepto como se indicó anteriormente, la situación financiera de la Congregación al 31 de diciembre (Año de auditoría); y que los cambios en sus activos netos y sus flujos de efectivo para el año que terminó en esa fecha están de acuerdo con los principios autorizados por la Convención General de la Iglesia Episcopal sobre una base consistente con la del año anterior.</w:t>
      </w:r>
    </w:p>
    <w:p w14:paraId="577A90BA" w14:textId="77777777" w:rsidR="0078082C" w:rsidRPr="0078082C" w:rsidRDefault="0078082C" w:rsidP="0078082C">
      <w:pPr>
        <w:rPr>
          <w:rFonts w:ascii="Times New Roman" w:hAnsi="Times New Roman" w:cs="Times New Roman"/>
        </w:rPr>
      </w:pPr>
    </w:p>
    <w:p w14:paraId="25A7701E" w14:textId="33997ED4" w:rsidR="0078082C" w:rsidRPr="0078082C" w:rsidRDefault="0078082C" w:rsidP="0078082C">
      <w:pPr>
        <w:rPr>
          <w:rFonts w:ascii="Times New Roman" w:hAnsi="Times New Roman" w:cs="Times New Roman"/>
        </w:rPr>
      </w:pPr>
      <w:r w:rsidRPr="0078082C">
        <w:rPr>
          <w:rFonts w:ascii="Times New Roman" w:hAnsi="Times New Roman" w:cs="Times New Roman"/>
        </w:rPr>
        <w:t>Nuestra inspección y certificado no deben interpretarse como una auditoría y una opinión emitida por un Contador Público Autorizado.</w:t>
      </w:r>
    </w:p>
    <w:p w14:paraId="22A3502E" w14:textId="77777777" w:rsidR="0078082C" w:rsidRPr="0078082C" w:rsidRDefault="0078082C" w:rsidP="0078082C">
      <w:pPr>
        <w:rPr>
          <w:rFonts w:ascii="Times New Roman" w:hAnsi="Times New Roman" w:cs="Times New Roman"/>
        </w:rPr>
      </w:pPr>
    </w:p>
    <w:p w14:paraId="2384E4B3" w14:textId="0C3A1D21" w:rsidR="0078082C" w:rsidRPr="0078082C" w:rsidRDefault="0078082C" w:rsidP="0078082C">
      <w:pPr>
        <w:rPr>
          <w:rFonts w:ascii="Times New Roman" w:hAnsi="Times New Roman" w:cs="Times New Roman"/>
        </w:rPr>
      </w:pPr>
      <w:r w:rsidRPr="0078082C">
        <w:rPr>
          <w:rFonts w:ascii="Times New Roman" w:hAnsi="Times New Roman" w:cs="Times New Roman"/>
        </w:rPr>
        <w:t>Atentamente, Miembros del Comité de Auditoría</w:t>
      </w:r>
    </w:p>
    <w:p w14:paraId="2C7C29E5" w14:textId="77777777" w:rsidR="0078082C" w:rsidRPr="0078082C" w:rsidRDefault="0078082C" w:rsidP="0078082C">
      <w:pPr>
        <w:rPr>
          <w:rFonts w:ascii="Times New Roman" w:hAnsi="Times New Roman" w:cs="Times New Roman"/>
        </w:rPr>
      </w:pPr>
    </w:p>
    <w:p w14:paraId="3C466A8A" w14:textId="77777777" w:rsidR="0078082C" w:rsidRPr="00602D42" w:rsidRDefault="0078082C" w:rsidP="0078082C">
      <w:pPr>
        <w:rPr>
          <w:rFonts w:ascii="Times New Roman" w:hAnsi="Times New Roman" w:cs="Times New Roman"/>
          <w:b/>
          <w:i/>
        </w:rPr>
      </w:pPr>
      <w:r w:rsidRPr="00602D42">
        <w:rPr>
          <w:rFonts w:ascii="Times New Roman" w:hAnsi="Times New Roman" w:cs="Times New Roman"/>
          <w:b/>
          <w:i/>
        </w:rPr>
        <w:t>(Indique los nombres y números de teléfono de los miembros del Comité de Auditoría y haga que cada miembro firme el Certificado del Comité de Auditoría)</w:t>
      </w:r>
    </w:p>
    <w:p w14:paraId="1BB73707" w14:textId="4F11CCA6" w:rsidR="0078082C" w:rsidRDefault="0078082C" w:rsidP="00342246">
      <w:pPr>
        <w:rPr>
          <w:rFonts w:ascii="Times New Roman" w:hAnsi="Times New Roman" w:cs="Times New Roman"/>
          <w:b/>
        </w:rPr>
      </w:pPr>
    </w:p>
    <w:p w14:paraId="78E4D83D" w14:textId="60A24082" w:rsidR="0078082C" w:rsidRDefault="00602D42" w:rsidP="00342246">
      <w:pPr>
        <w:rPr>
          <w:rFonts w:ascii="Times New Roman" w:hAnsi="Times New Roman" w:cs="Times New Roman"/>
          <w:b/>
        </w:rPr>
      </w:pPr>
      <w:r>
        <w:rPr>
          <w:rFonts w:ascii="Times New Roman" w:hAnsi="Times New Roman" w:cs="Times New Roman"/>
          <w:b/>
        </w:rPr>
        <w:t>---</w:t>
      </w:r>
    </w:p>
    <w:p w14:paraId="6484EACD" w14:textId="77777777" w:rsidR="0078082C" w:rsidRDefault="0078082C" w:rsidP="00342246">
      <w:pPr>
        <w:rPr>
          <w:rFonts w:ascii="Times New Roman" w:hAnsi="Times New Roman" w:cs="Times New Roman"/>
          <w:b/>
        </w:rPr>
      </w:pPr>
    </w:p>
    <w:p w14:paraId="4ED7B6F5" w14:textId="38711023" w:rsidR="00842B3F" w:rsidRPr="00602D42" w:rsidRDefault="00342246" w:rsidP="00342246">
      <w:pPr>
        <w:rPr>
          <w:rFonts w:ascii="Times New Roman" w:hAnsi="Times New Roman" w:cs="Times New Roman"/>
          <w:b/>
          <w:i/>
          <w:color w:val="808080" w:themeColor="background1" w:themeShade="80"/>
        </w:rPr>
      </w:pPr>
      <w:r w:rsidRPr="00602D42">
        <w:rPr>
          <w:rFonts w:ascii="Times New Roman" w:hAnsi="Times New Roman" w:cs="Times New Roman"/>
          <w:b/>
          <w:i/>
          <w:color w:val="808080" w:themeColor="background1" w:themeShade="80"/>
        </w:rPr>
        <w:t xml:space="preserve">Exhibit A. </w:t>
      </w:r>
    </w:p>
    <w:p w14:paraId="4492B2F7" w14:textId="77777777" w:rsidR="00342246" w:rsidRPr="00602D42" w:rsidRDefault="00342246" w:rsidP="00342246">
      <w:pPr>
        <w:rPr>
          <w:rFonts w:ascii="Times New Roman" w:hAnsi="Times New Roman" w:cs="Times New Roman"/>
          <w:b/>
          <w:i/>
          <w:color w:val="808080" w:themeColor="background1" w:themeShade="80"/>
        </w:rPr>
      </w:pPr>
      <w:r w:rsidRPr="00602D42">
        <w:rPr>
          <w:rFonts w:ascii="Times New Roman" w:hAnsi="Times New Roman" w:cs="Times New Roman"/>
          <w:b/>
          <w:i/>
          <w:color w:val="808080" w:themeColor="background1" w:themeShade="80"/>
        </w:rPr>
        <w:t>Sample Audit Committee Certificate</w:t>
      </w:r>
    </w:p>
    <w:p w14:paraId="4AE87F07" w14:textId="77777777" w:rsidR="00342246" w:rsidRPr="00602D42" w:rsidRDefault="00342246" w:rsidP="00342246">
      <w:pPr>
        <w:rPr>
          <w:rFonts w:ascii="Times New Roman" w:hAnsi="Times New Roman" w:cs="Times New Roman"/>
          <w:i/>
          <w:color w:val="808080" w:themeColor="background1" w:themeShade="80"/>
        </w:rPr>
      </w:pPr>
    </w:p>
    <w:p w14:paraId="545E0C74" w14:textId="77777777" w:rsidR="00342246" w:rsidRPr="00602D42" w:rsidRDefault="00342246" w:rsidP="00342246">
      <w:pPr>
        <w:rPr>
          <w:rFonts w:ascii="Times New Roman" w:hAnsi="Times New Roman" w:cs="Times New Roman"/>
          <w:i/>
          <w:color w:val="808080" w:themeColor="background1" w:themeShade="80"/>
        </w:rPr>
      </w:pPr>
      <w:r w:rsidRPr="00602D42">
        <w:rPr>
          <w:rFonts w:ascii="Times New Roman" w:hAnsi="Times New Roman" w:cs="Times New Roman"/>
          <w:i/>
          <w:color w:val="808080" w:themeColor="background1" w:themeShade="80"/>
        </w:rPr>
        <w:t>Date ___________________</w:t>
      </w:r>
    </w:p>
    <w:p w14:paraId="3710A0F9" w14:textId="77777777" w:rsidR="00342246" w:rsidRPr="00602D42" w:rsidRDefault="00342246" w:rsidP="00342246">
      <w:pPr>
        <w:rPr>
          <w:rFonts w:ascii="Times New Roman" w:hAnsi="Times New Roman" w:cs="Times New Roman"/>
          <w:i/>
          <w:color w:val="808080" w:themeColor="background1" w:themeShade="80"/>
        </w:rPr>
      </w:pPr>
    </w:p>
    <w:p w14:paraId="13FC3A57" w14:textId="77777777" w:rsidR="00342246" w:rsidRPr="00602D42" w:rsidRDefault="00342246" w:rsidP="00342246">
      <w:pPr>
        <w:rPr>
          <w:rFonts w:ascii="Times New Roman" w:hAnsi="Times New Roman" w:cs="Times New Roman"/>
          <w:i/>
          <w:color w:val="808080" w:themeColor="background1" w:themeShade="80"/>
        </w:rPr>
      </w:pPr>
      <w:r w:rsidRPr="00602D42">
        <w:rPr>
          <w:rFonts w:ascii="Times New Roman" w:hAnsi="Times New Roman" w:cs="Times New Roman"/>
          <w:i/>
          <w:color w:val="808080" w:themeColor="background1" w:themeShade="80"/>
        </w:rPr>
        <w:t>To the Rector, Wardens and Vestry of (Church Name; Church Address; City and Zip)</w:t>
      </w:r>
    </w:p>
    <w:p w14:paraId="4E56D2D4" w14:textId="77777777" w:rsidR="00342246" w:rsidRPr="00602D42" w:rsidRDefault="00342246" w:rsidP="00342246">
      <w:pPr>
        <w:rPr>
          <w:rFonts w:ascii="Times New Roman" w:hAnsi="Times New Roman" w:cs="Times New Roman"/>
          <w:i/>
          <w:color w:val="808080" w:themeColor="background1" w:themeShade="80"/>
        </w:rPr>
      </w:pPr>
    </w:p>
    <w:p w14:paraId="73E2E3D5" w14:textId="77777777" w:rsidR="00342246" w:rsidRPr="00602D42" w:rsidRDefault="00342246" w:rsidP="00342246">
      <w:pPr>
        <w:rPr>
          <w:rFonts w:ascii="Times New Roman" w:hAnsi="Times New Roman" w:cs="Times New Roman"/>
          <w:i/>
          <w:color w:val="808080" w:themeColor="background1" w:themeShade="80"/>
        </w:rPr>
      </w:pPr>
      <w:r w:rsidRPr="00602D42">
        <w:rPr>
          <w:rFonts w:ascii="Times New Roman" w:hAnsi="Times New Roman" w:cs="Times New Roman"/>
          <w:i/>
          <w:color w:val="808080" w:themeColor="background1" w:themeShade="80"/>
        </w:rPr>
        <w:t>Subject: (Audit Year) Audit of (Church Name)</w:t>
      </w:r>
    </w:p>
    <w:p w14:paraId="624B53E5" w14:textId="77777777" w:rsidR="00342246" w:rsidRPr="00602D42" w:rsidRDefault="00342246" w:rsidP="00342246">
      <w:pPr>
        <w:rPr>
          <w:rFonts w:ascii="Times New Roman" w:hAnsi="Times New Roman" w:cs="Times New Roman"/>
          <w:i/>
          <w:color w:val="808080" w:themeColor="background1" w:themeShade="80"/>
        </w:rPr>
      </w:pPr>
    </w:p>
    <w:p w14:paraId="7EDE5938" w14:textId="77777777" w:rsidR="00342246" w:rsidRPr="00602D42" w:rsidRDefault="00342246" w:rsidP="00342246">
      <w:pPr>
        <w:rPr>
          <w:rFonts w:ascii="Times New Roman" w:hAnsi="Times New Roman" w:cs="Times New Roman"/>
          <w:i/>
          <w:color w:val="808080" w:themeColor="background1" w:themeShade="80"/>
        </w:rPr>
      </w:pPr>
      <w:r w:rsidRPr="00602D42">
        <w:rPr>
          <w:rFonts w:ascii="Times New Roman" w:hAnsi="Times New Roman" w:cs="Times New Roman"/>
          <w:i/>
          <w:color w:val="808080" w:themeColor="background1" w:themeShade="80"/>
        </w:rPr>
        <w:t>We have inspected the statement of financial position of (Name of Church) as of December</w:t>
      </w:r>
    </w:p>
    <w:p w14:paraId="3311C22A" w14:textId="77777777" w:rsidR="00342246" w:rsidRPr="00602D42" w:rsidRDefault="00342246" w:rsidP="00342246">
      <w:pPr>
        <w:rPr>
          <w:rFonts w:ascii="Times New Roman" w:hAnsi="Times New Roman" w:cs="Times New Roman"/>
          <w:i/>
          <w:color w:val="808080" w:themeColor="background1" w:themeShade="80"/>
        </w:rPr>
      </w:pPr>
      <w:r w:rsidRPr="00602D42">
        <w:rPr>
          <w:rFonts w:ascii="Times New Roman" w:hAnsi="Times New Roman" w:cs="Times New Roman"/>
          <w:i/>
          <w:color w:val="808080" w:themeColor="background1" w:themeShade="80"/>
        </w:rPr>
        <w:lastRenderedPageBreak/>
        <w:t>31, (Audit Year), and the related statement of activities and cash flows for the year then ended.</w:t>
      </w:r>
    </w:p>
    <w:p w14:paraId="4B5292CF" w14:textId="77777777" w:rsidR="00342246" w:rsidRPr="00602D42" w:rsidRDefault="00342246" w:rsidP="00342246">
      <w:pPr>
        <w:rPr>
          <w:rFonts w:ascii="Times New Roman" w:hAnsi="Times New Roman" w:cs="Times New Roman"/>
          <w:i/>
          <w:color w:val="808080" w:themeColor="background1" w:themeShade="80"/>
        </w:rPr>
      </w:pPr>
    </w:p>
    <w:p w14:paraId="39D6E8F7" w14:textId="77777777" w:rsidR="00342246" w:rsidRPr="00602D42" w:rsidRDefault="00342246" w:rsidP="00342246">
      <w:pPr>
        <w:rPr>
          <w:rFonts w:ascii="Times New Roman" w:hAnsi="Times New Roman" w:cs="Times New Roman"/>
          <w:i/>
          <w:color w:val="808080" w:themeColor="background1" w:themeShade="80"/>
        </w:rPr>
      </w:pPr>
      <w:r w:rsidRPr="00602D42">
        <w:rPr>
          <w:rFonts w:ascii="Times New Roman" w:hAnsi="Times New Roman" w:cs="Times New Roman"/>
          <w:i/>
          <w:color w:val="808080" w:themeColor="background1" w:themeShade="80"/>
        </w:rPr>
        <w:t>Our inspection was made in accordance with the audit guidelines of the Manual of Business</w:t>
      </w:r>
    </w:p>
    <w:p w14:paraId="04B41670" w14:textId="77777777" w:rsidR="00342246" w:rsidRPr="00602D42" w:rsidRDefault="00342246" w:rsidP="00342246">
      <w:pPr>
        <w:rPr>
          <w:rFonts w:ascii="Times New Roman" w:hAnsi="Times New Roman" w:cs="Times New Roman"/>
          <w:i/>
          <w:color w:val="808080" w:themeColor="background1" w:themeShade="80"/>
        </w:rPr>
      </w:pPr>
      <w:r w:rsidRPr="00602D42">
        <w:rPr>
          <w:rFonts w:ascii="Times New Roman" w:hAnsi="Times New Roman" w:cs="Times New Roman"/>
          <w:i/>
          <w:color w:val="808080" w:themeColor="background1" w:themeShade="80"/>
        </w:rPr>
        <w:t>Methods in Church Affairs and the financial statements are prepared on a (cash, modified accrual, or accrual – accrual being the preferred method) basis in accordance with principles adopted by the Episcopal Church and approved by its General Convention except as noted. (Note exceptions here, if any: Was depreciation recognized? Were donated services recorded?)</w:t>
      </w:r>
    </w:p>
    <w:p w14:paraId="0BCD7DD7" w14:textId="77777777" w:rsidR="00342246" w:rsidRPr="00602D42" w:rsidRDefault="00342246" w:rsidP="00342246">
      <w:pPr>
        <w:rPr>
          <w:rFonts w:ascii="Times New Roman" w:hAnsi="Times New Roman" w:cs="Times New Roman"/>
          <w:i/>
          <w:color w:val="808080" w:themeColor="background1" w:themeShade="80"/>
        </w:rPr>
      </w:pPr>
    </w:p>
    <w:p w14:paraId="65614897" w14:textId="77777777" w:rsidR="00342246" w:rsidRPr="00602D42" w:rsidRDefault="00342246" w:rsidP="00342246">
      <w:pPr>
        <w:rPr>
          <w:rFonts w:ascii="Times New Roman" w:hAnsi="Times New Roman" w:cs="Times New Roman"/>
          <w:i/>
          <w:color w:val="808080" w:themeColor="background1" w:themeShade="80"/>
        </w:rPr>
      </w:pPr>
      <w:r w:rsidRPr="00602D42">
        <w:rPr>
          <w:rFonts w:ascii="Times New Roman" w:hAnsi="Times New Roman" w:cs="Times New Roman"/>
          <w:i/>
          <w:color w:val="808080" w:themeColor="background1" w:themeShade="80"/>
        </w:rPr>
        <w:t>We have taken steps to see that the accompanying financial statements present fairly, in all material respects, except as noted above, the financial position of the Congregation at December 31, (Audit Year); and that the changes in its net assets and its cash flows for the year then ended are in accordance with the principles authorized by General Convention of the Episcopal Church on a basis consistent with that of the preceding year.</w:t>
      </w:r>
    </w:p>
    <w:p w14:paraId="602ABE7E" w14:textId="77777777" w:rsidR="00342246" w:rsidRPr="00602D42" w:rsidRDefault="00342246" w:rsidP="00342246">
      <w:pPr>
        <w:rPr>
          <w:rFonts w:ascii="Times New Roman" w:hAnsi="Times New Roman" w:cs="Times New Roman"/>
          <w:i/>
          <w:color w:val="808080" w:themeColor="background1" w:themeShade="80"/>
        </w:rPr>
      </w:pPr>
    </w:p>
    <w:p w14:paraId="62DAC85B" w14:textId="77777777" w:rsidR="00342246" w:rsidRPr="00602D42" w:rsidRDefault="00342246" w:rsidP="00342246">
      <w:pPr>
        <w:rPr>
          <w:rFonts w:ascii="Times New Roman" w:hAnsi="Times New Roman" w:cs="Times New Roman"/>
          <w:i/>
          <w:color w:val="808080" w:themeColor="background1" w:themeShade="80"/>
        </w:rPr>
      </w:pPr>
      <w:r w:rsidRPr="00602D42">
        <w:rPr>
          <w:rFonts w:ascii="Times New Roman" w:hAnsi="Times New Roman" w:cs="Times New Roman"/>
          <w:i/>
          <w:color w:val="808080" w:themeColor="background1" w:themeShade="80"/>
        </w:rPr>
        <w:t>Our inspection and certificate are not meant to be construed as an audit and opinion rendered by a Certified Public Accountant.</w:t>
      </w:r>
    </w:p>
    <w:p w14:paraId="7E452A10" w14:textId="77777777" w:rsidR="00342246" w:rsidRPr="00602D42" w:rsidRDefault="00342246" w:rsidP="00342246">
      <w:pPr>
        <w:rPr>
          <w:rFonts w:ascii="Times New Roman" w:hAnsi="Times New Roman" w:cs="Times New Roman"/>
          <w:i/>
          <w:color w:val="808080" w:themeColor="background1" w:themeShade="80"/>
        </w:rPr>
      </w:pPr>
    </w:p>
    <w:p w14:paraId="3E6BB44E" w14:textId="77777777" w:rsidR="00342246" w:rsidRPr="00602D42" w:rsidRDefault="00342246" w:rsidP="00342246">
      <w:pPr>
        <w:rPr>
          <w:rFonts w:ascii="Times New Roman" w:hAnsi="Times New Roman" w:cs="Times New Roman"/>
          <w:i/>
          <w:color w:val="808080" w:themeColor="background1" w:themeShade="80"/>
        </w:rPr>
      </w:pPr>
      <w:r w:rsidRPr="00602D42">
        <w:rPr>
          <w:rFonts w:ascii="Times New Roman" w:hAnsi="Times New Roman" w:cs="Times New Roman"/>
          <w:i/>
          <w:color w:val="808080" w:themeColor="background1" w:themeShade="80"/>
        </w:rPr>
        <w:t xml:space="preserve">Sincerely, Members of the Audit Committee </w:t>
      </w:r>
    </w:p>
    <w:p w14:paraId="44F0DDFE" w14:textId="77777777" w:rsidR="00342246" w:rsidRPr="00602D42" w:rsidRDefault="00342246" w:rsidP="00342246">
      <w:pPr>
        <w:rPr>
          <w:rFonts w:ascii="Times New Roman" w:hAnsi="Times New Roman" w:cs="Times New Roman"/>
          <w:i/>
          <w:color w:val="808080" w:themeColor="background1" w:themeShade="80"/>
        </w:rPr>
      </w:pPr>
    </w:p>
    <w:p w14:paraId="678121F4" w14:textId="77777777" w:rsidR="00342246" w:rsidRPr="00602D42" w:rsidRDefault="00342246" w:rsidP="00342246">
      <w:pPr>
        <w:rPr>
          <w:rFonts w:ascii="Times New Roman" w:hAnsi="Times New Roman" w:cs="Times New Roman"/>
          <w:b/>
          <w:i/>
          <w:color w:val="808080" w:themeColor="background1" w:themeShade="80"/>
        </w:rPr>
      </w:pPr>
      <w:r w:rsidRPr="00602D42">
        <w:rPr>
          <w:rFonts w:ascii="Times New Roman" w:hAnsi="Times New Roman" w:cs="Times New Roman"/>
          <w:b/>
          <w:i/>
          <w:color w:val="808080" w:themeColor="background1" w:themeShade="80"/>
        </w:rPr>
        <w:t>(List names and phone numbers of Audit Committee Members and have each member sign the Audit Committee Certificate)</w:t>
      </w:r>
    </w:p>
    <w:p w14:paraId="60006ED2" w14:textId="77777777" w:rsidR="00342246" w:rsidRDefault="00342246">
      <w:pPr>
        <w:rPr>
          <w:rFonts w:ascii="Times New Roman" w:hAnsi="Times New Roman" w:cs="Times New Roman"/>
        </w:rPr>
      </w:pPr>
      <w:r>
        <w:rPr>
          <w:rFonts w:ascii="Times New Roman" w:hAnsi="Times New Roman" w:cs="Times New Roman"/>
        </w:rPr>
        <w:br w:type="page"/>
      </w:r>
    </w:p>
    <w:p w14:paraId="7C3A5DEB" w14:textId="7C4D4032" w:rsidR="00224ED1" w:rsidRPr="00224ED1" w:rsidRDefault="00224ED1" w:rsidP="00224ED1">
      <w:pPr>
        <w:rPr>
          <w:rFonts w:ascii="Times New Roman" w:hAnsi="Times New Roman" w:cs="Times New Roman"/>
          <w:b/>
        </w:rPr>
      </w:pPr>
      <w:r w:rsidRPr="00224ED1">
        <w:rPr>
          <w:rFonts w:ascii="Times New Roman" w:hAnsi="Times New Roman" w:cs="Times New Roman"/>
          <w:b/>
        </w:rPr>
        <w:lastRenderedPageBreak/>
        <w:t>Anexo B</w:t>
      </w:r>
    </w:p>
    <w:p w14:paraId="663203A5" w14:textId="1F4B3B6E" w:rsidR="00224ED1" w:rsidRPr="00224ED1" w:rsidRDefault="00224ED1" w:rsidP="00224ED1">
      <w:pPr>
        <w:rPr>
          <w:rFonts w:ascii="Times New Roman" w:hAnsi="Times New Roman" w:cs="Times New Roman"/>
          <w:b/>
        </w:rPr>
      </w:pPr>
      <w:r w:rsidRPr="00224ED1">
        <w:rPr>
          <w:rFonts w:ascii="Times New Roman" w:hAnsi="Times New Roman" w:cs="Times New Roman"/>
          <w:b/>
        </w:rPr>
        <w:t>Ejemplos de conclusiones del comité de auditoría sobre políticas y procedimientos</w:t>
      </w:r>
    </w:p>
    <w:p w14:paraId="2433BC69" w14:textId="77777777" w:rsidR="00224ED1" w:rsidRPr="00224ED1" w:rsidRDefault="00224ED1" w:rsidP="00224ED1">
      <w:pPr>
        <w:rPr>
          <w:rFonts w:ascii="Times New Roman" w:hAnsi="Times New Roman" w:cs="Times New Roman"/>
        </w:rPr>
      </w:pPr>
    </w:p>
    <w:p w14:paraId="27C2B3C6" w14:textId="6CD10C03" w:rsidR="00224ED1" w:rsidRPr="00224ED1" w:rsidRDefault="00224ED1" w:rsidP="00224ED1">
      <w:pPr>
        <w:rPr>
          <w:rFonts w:ascii="Times New Roman" w:hAnsi="Times New Roman" w:cs="Times New Roman"/>
        </w:rPr>
      </w:pPr>
      <w:r w:rsidRPr="00224ED1">
        <w:rPr>
          <w:rFonts w:ascii="Times New Roman" w:hAnsi="Times New Roman" w:cs="Times New Roman"/>
        </w:rPr>
        <w:t>Fecha ________________</w:t>
      </w:r>
    </w:p>
    <w:p w14:paraId="2AC6CE78" w14:textId="77777777" w:rsidR="00224ED1" w:rsidRPr="00224ED1" w:rsidRDefault="00224ED1" w:rsidP="00224ED1">
      <w:pPr>
        <w:rPr>
          <w:rFonts w:ascii="Times New Roman" w:hAnsi="Times New Roman" w:cs="Times New Roman"/>
        </w:rPr>
      </w:pPr>
    </w:p>
    <w:p w14:paraId="73777CCE" w14:textId="019EA1BE" w:rsidR="00224ED1" w:rsidRPr="00224ED1" w:rsidRDefault="00224ED1" w:rsidP="00224ED1">
      <w:pPr>
        <w:rPr>
          <w:rFonts w:ascii="Times New Roman" w:hAnsi="Times New Roman" w:cs="Times New Roman"/>
        </w:rPr>
      </w:pPr>
      <w:r w:rsidRPr="00224ED1">
        <w:rPr>
          <w:rFonts w:ascii="Times New Roman" w:hAnsi="Times New Roman" w:cs="Times New Roman"/>
        </w:rPr>
        <w:t>Para el rector, los guardianes y la junta parroquial de (nombre de la iglesia)</w:t>
      </w:r>
    </w:p>
    <w:p w14:paraId="3DAFBA35" w14:textId="77777777" w:rsidR="00224ED1" w:rsidRPr="00224ED1" w:rsidRDefault="00224ED1" w:rsidP="00224ED1">
      <w:pPr>
        <w:rPr>
          <w:rFonts w:ascii="Times New Roman" w:hAnsi="Times New Roman" w:cs="Times New Roman"/>
        </w:rPr>
      </w:pPr>
    </w:p>
    <w:p w14:paraId="49FBEEC9" w14:textId="445BC9EB" w:rsidR="00224ED1" w:rsidRPr="00224ED1" w:rsidRDefault="00224ED1" w:rsidP="00224ED1">
      <w:pPr>
        <w:rPr>
          <w:rFonts w:ascii="Times New Roman" w:hAnsi="Times New Roman" w:cs="Times New Roman"/>
        </w:rPr>
      </w:pPr>
      <w:r w:rsidRPr="00224ED1">
        <w:rPr>
          <w:rFonts w:ascii="Times New Roman" w:hAnsi="Times New Roman" w:cs="Times New Roman"/>
        </w:rPr>
        <w:t>Asunto: (Año de auditoría) Auditoría de (Nombre de la iglesia)</w:t>
      </w:r>
    </w:p>
    <w:p w14:paraId="105E0A26" w14:textId="77777777" w:rsidR="00224ED1" w:rsidRPr="00224ED1" w:rsidRDefault="00224ED1" w:rsidP="00224ED1">
      <w:pPr>
        <w:rPr>
          <w:rFonts w:ascii="Times New Roman" w:hAnsi="Times New Roman" w:cs="Times New Roman"/>
        </w:rPr>
      </w:pPr>
    </w:p>
    <w:p w14:paraId="610469E9" w14:textId="16E367B3" w:rsidR="00224ED1" w:rsidRPr="00224ED1" w:rsidRDefault="00224ED1" w:rsidP="00224ED1">
      <w:pPr>
        <w:rPr>
          <w:rFonts w:ascii="Times New Roman" w:hAnsi="Times New Roman" w:cs="Times New Roman"/>
        </w:rPr>
      </w:pPr>
      <w:r w:rsidRPr="00224ED1">
        <w:rPr>
          <w:rFonts w:ascii="Times New Roman" w:hAnsi="Times New Roman" w:cs="Times New Roman"/>
        </w:rPr>
        <w:t>Durante el curso de la inspección anterior, se anotaron los siguientes elementos relacionados con el control interno y otros asuntos operativos. El primer grupo incluye áreas de control de gestión donde se han implementado las recomendaciones del auditor del año anterior; el segundo grupo incluye comentarios y recomendaciones de los auditores del año en curso.</w:t>
      </w:r>
    </w:p>
    <w:p w14:paraId="2D0E0B0E" w14:textId="77777777" w:rsidR="00224ED1" w:rsidRPr="00224ED1" w:rsidRDefault="00224ED1" w:rsidP="00224ED1">
      <w:pPr>
        <w:rPr>
          <w:rFonts w:ascii="Times New Roman" w:hAnsi="Times New Roman" w:cs="Times New Roman"/>
        </w:rPr>
      </w:pPr>
    </w:p>
    <w:p w14:paraId="01600822" w14:textId="29360957" w:rsidR="00224ED1" w:rsidRDefault="00224ED1" w:rsidP="00224ED1">
      <w:pPr>
        <w:rPr>
          <w:rFonts w:ascii="Times New Roman" w:hAnsi="Times New Roman" w:cs="Times New Roman"/>
        </w:rPr>
      </w:pPr>
      <w:r w:rsidRPr="00224ED1">
        <w:rPr>
          <w:rFonts w:ascii="Times New Roman" w:hAnsi="Times New Roman" w:cs="Times New Roman"/>
        </w:rPr>
        <w:t>Áreas en las que se han implementado las recomendaciones de los auditores del año anterior:</w:t>
      </w:r>
    </w:p>
    <w:p w14:paraId="19111D6F" w14:textId="5ADFB14C" w:rsidR="00224ED1" w:rsidRDefault="00224ED1" w:rsidP="00224ED1">
      <w:pPr>
        <w:pStyle w:val="ListParagraph"/>
        <w:numPr>
          <w:ilvl w:val="0"/>
          <w:numId w:val="8"/>
        </w:numPr>
        <w:rPr>
          <w:rFonts w:ascii="Times New Roman" w:hAnsi="Times New Roman" w:cs="Times New Roman"/>
        </w:rPr>
      </w:pPr>
    </w:p>
    <w:p w14:paraId="6102C2C5" w14:textId="72DFEABF" w:rsidR="00224ED1" w:rsidRDefault="00224ED1" w:rsidP="00224ED1">
      <w:pPr>
        <w:pStyle w:val="ListParagraph"/>
        <w:numPr>
          <w:ilvl w:val="0"/>
          <w:numId w:val="8"/>
        </w:numPr>
        <w:rPr>
          <w:rFonts w:ascii="Times New Roman" w:hAnsi="Times New Roman" w:cs="Times New Roman"/>
        </w:rPr>
      </w:pPr>
    </w:p>
    <w:p w14:paraId="7CF2F58E" w14:textId="2984244C" w:rsidR="00224ED1" w:rsidRPr="00224ED1" w:rsidRDefault="00224ED1" w:rsidP="00224ED1">
      <w:pPr>
        <w:pStyle w:val="ListParagraph"/>
        <w:numPr>
          <w:ilvl w:val="0"/>
          <w:numId w:val="8"/>
        </w:numPr>
        <w:rPr>
          <w:rFonts w:ascii="Times New Roman" w:hAnsi="Times New Roman" w:cs="Times New Roman"/>
        </w:rPr>
      </w:pPr>
    </w:p>
    <w:p w14:paraId="1D46BB53" w14:textId="77777777" w:rsidR="00224ED1" w:rsidRPr="00224ED1" w:rsidRDefault="00224ED1" w:rsidP="00224ED1">
      <w:pPr>
        <w:rPr>
          <w:rFonts w:ascii="Times New Roman" w:hAnsi="Times New Roman" w:cs="Times New Roman"/>
        </w:rPr>
      </w:pPr>
    </w:p>
    <w:p w14:paraId="5C24B6D3" w14:textId="57AD417A" w:rsidR="00224ED1" w:rsidRDefault="00224ED1" w:rsidP="00224ED1">
      <w:pPr>
        <w:rPr>
          <w:rFonts w:ascii="Times New Roman" w:hAnsi="Times New Roman" w:cs="Times New Roman"/>
        </w:rPr>
      </w:pPr>
      <w:r w:rsidRPr="00224ED1">
        <w:rPr>
          <w:rFonts w:ascii="Times New Roman" w:hAnsi="Times New Roman" w:cs="Times New Roman"/>
        </w:rPr>
        <w:t>Comentarios y recomendaciones de los auditores del año en curso:</w:t>
      </w:r>
    </w:p>
    <w:p w14:paraId="2CB5CB26" w14:textId="45BF777E" w:rsidR="00224ED1" w:rsidRDefault="00224ED1" w:rsidP="00224ED1">
      <w:pPr>
        <w:pStyle w:val="ListParagraph"/>
        <w:numPr>
          <w:ilvl w:val="0"/>
          <w:numId w:val="8"/>
        </w:numPr>
        <w:rPr>
          <w:rFonts w:ascii="Times New Roman" w:hAnsi="Times New Roman" w:cs="Times New Roman"/>
        </w:rPr>
      </w:pPr>
    </w:p>
    <w:p w14:paraId="0D843B4F" w14:textId="423E99FA" w:rsidR="00224ED1" w:rsidRDefault="00224ED1" w:rsidP="00224ED1">
      <w:pPr>
        <w:pStyle w:val="ListParagraph"/>
        <w:numPr>
          <w:ilvl w:val="0"/>
          <w:numId w:val="8"/>
        </w:numPr>
        <w:rPr>
          <w:rFonts w:ascii="Times New Roman" w:hAnsi="Times New Roman" w:cs="Times New Roman"/>
        </w:rPr>
      </w:pPr>
    </w:p>
    <w:p w14:paraId="65243027" w14:textId="163FE80A" w:rsidR="00224ED1" w:rsidRPr="00224ED1" w:rsidRDefault="00224ED1" w:rsidP="00224ED1">
      <w:pPr>
        <w:pStyle w:val="ListParagraph"/>
        <w:numPr>
          <w:ilvl w:val="0"/>
          <w:numId w:val="8"/>
        </w:numPr>
        <w:rPr>
          <w:rFonts w:ascii="Times New Roman" w:hAnsi="Times New Roman" w:cs="Times New Roman"/>
        </w:rPr>
      </w:pPr>
    </w:p>
    <w:p w14:paraId="22944244" w14:textId="77777777" w:rsidR="00224ED1" w:rsidRPr="00224ED1" w:rsidRDefault="00224ED1" w:rsidP="00224ED1">
      <w:pPr>
        <w:rPr>
          <w:rFonts w:ascii="Times New Roman" w:hAnsi="Times New Roman" w:cs="Times New Roman"/>
        </w:rPr>
      </w:pPr>
    </w:p>
    <w:p w14:paraId="07869885" w14:textId="469B3A70" w:rsidR="00224ED1" w:rsidRPr="00224ED1" w:rsidRDefault="00224ED1" w:rsidP="00224ED1">
      <w:pPr>
        <w:rPr>
          <w:rFonts w:ascii="Times New Roman" w:hAnsi="Times New Roman" w:cs="Times New Roman"/>
        </w:rPr>
      </w:pPr>
      <w:r w:rsidRPr="00224ED1">
        <w:rPr>
          <w:rFonts w:ascii="Times New Roman" w:hAnsi="Times New Roman" w:cs="Times New Roman"/>
        </w:rPr>
        <w:t>Miembros del Comité de Auditoría</w:t>
      </w:r>
    </w:p>
    <w:p w14:paraId="4C1DB786" w14:textId="77777777" w:rsidR="00224ED1" w:rsidRPr="00224ED1" w:rsidRDefault="00224ED1" w:rsidP="00224ED1">
      <w:pPr>
        <w:rPr>
          <w:rFonts w:ascii="Times New Roman" w:hAnsi="Times New Roman" w:cs="Times New Roman"/>
        </w:rPr>
      </w:pPr>
    </w:p>
    <w:p w14:paraId="5195D96B" w14:textId="02EFA6ED" w:rsidR="00224ED1" w:rsidRPr="00224ED1" w:rsidRDefault="00224ED1" w:rsidP="00224ED1">
      <w:pPr>
        <w:rPr>
          <w:rFonts w:ascii="Times New Roman" w:hAnsi="Times New Roman" w:cs="Times New Roman"/>
          <w:b/>
          <w:i/>
        </w:rPr>
      </w:pPr>
      <w:r w:rsidRPr="00224ED1">
        <w:rPr>
          <w:rFonts w:ascii="Times New Roman" w:hAnsi="Times New Roman" w:cs="Times New Roman"/>
          <w:b/>
          <w:i/>
        </w:rPr>
        <w:t>(Indique los nombres y direcciones de los miembros del Comité de Auditoría y haga que cada miembro firme el Certificado del Comité de Auditoría)</w:t>
      </w:r>
    </w:p>
    <w:p w14:paraId="3EE38C64" w14:textId="77777777" w:rsidR="00224ED1" w:rsidRPr="00224ED1" w:rsidRDefault="00224ED1" w:rsidP="00224ED1">
      <w:pPr>
        <w:rPr>
          <w:rFonts w:ascii="Times New Roman" w:hAnsi="Times New Roman" w:cs="Times New Roman"/>
        </w:rPr>
      </w:pPr>
    </w:p>
    <w:p w14:paraId="7CC2B310" w14:textId="30E0580F" w:rsidR="00224ED1" w:rsidRPr="00224ED1" w:rsidRDefault="00224ED1" w:rsidP="00224ED1">
      <w:pPr>
        <w:rPr>
          <w:rFonts w:ascii="Times New Roman" w:hAnsi="Times New Roman" w:cs="Times New Roman"/>
          <w:b/>
          <w:i/>
        </w:rPr>
      </w:pPr>
      <w:r w:rsidRPr="00224ED1">
        <w:rPr>
          <w:rFonts w:ascii="Times New Roman" w:hAnsi="Times New Roman" w:cs="Times New Roman"/>
          <w:b/>
          <w:i/>
        </w:rPr>
        <w:t>Envíe la lista de verificación de auditoría completa a </w:t>
      </w:r>
      <w:hyperlink r:id="rId14" w:history="1">
        <w:r w:rsidRPr="00333BA3">
          <w:rPr>
            <w:rStyle w:val="Hyperlink"/>
            <w:rFonts w:ascii="Times New Roman" w:hAnsi="Times New Roman" w:cs="Times New Roman"/>
            <w:b/>
            <w:i/>
          </w:rPr>
          <w:t>audits@episdionc.org</w:t>
        </w:r>
      </w:hyperlink>
      <w:r w:rsidRPr="00224ED1">
        <w:rPr>
          <w:rFonts w:ascii="Times New Roman" w:hAnsi="Times New Roman" w:cs="Times New Roman"/>
          <w:b/>
          <w:i/>
        </w:rPr>
        <w:t> y recibirá un correo electrónico de recibo con la fecha sellada para sus registros.</w:t>
      </w:r>
    </w:p>
    <w:p w14:paraId="2D5885B6" w14:textId="69378E9D" w:rsidR="00224ED1" w:rsidRPr="00224ED1" w:rsidRDefault="00224ED1" w:rsidP="00224ED1">
      <w:pPr>
        <w:rPr>
          <w:rFonts w:ascii="Times New Roman" w:hAnsi="Times New Roman" w:cs="Times New Roman"/>
        </w:rPr>
      </w:pPr>
    </w:p>
    <w:p w14:paraId="136704D0" w14:textId="064F8F17" w:rsidR="00224ED1" w:rsidRDefault="00224ED1" w:rsidP="00342246">
      <w:pPr>
        <w:rPr>
          <w:rFonts w:ascii="Times New Roman" w:hAnsi="Times New Roman" w:cs="Times New Roman"/>
          <w:b/>
        </w:rPr>
      </w:pPr>
    </w:p>
    <w:p w14:paraId="35310713" w14:textId="2C07F7FE" w:rsidR="00224ED1" w:rsidRDefault="00224ED1" w:rsidP="00342246">
      <w:pPr>
        <w:rPr>
          <w:rFonts w:ascii="Times New Roman" w:hAnsi="Times New Roman" w:cs="Times New Roman"/>
          <w:b/>
        </w:rPr>
      </w:pPr>
      <w:r>
        <w:rPr>
          <w:rFonts w:ascii="Times New Roman" w:hAnsi="Times New Roman" w:cs="Times New Roman"/>
          <w:b/>
        </w:rPr>
        <w:t>----</w:t>
      </w:r>
    </w:p>
    <w:p w14:paraId="48C18B7D" w14:textId="77777777" w:rsidR="00224ED1" w:rsidRDefault="00224ED1" w:rsidP="00342246">
      <w:pPr>
        <w:rPr>
          <w:rFonts w:ascii="Times New Roman" w:hAnsi="Times New Roman" w:cs="Times New Roman"/>
          <w:b/>
        </w:rPr>
      </w:pPr>
    </w:p>
    <w:p w14:paraId="6F40D830" w14:textId="77777777" w:rsidR="00224ED1" w:rsidRDefault="00224ED1" w:rsidP="00342246">
      <w:pPr>
        <w:rPr>
          <w:rFonts w:ascii="Times New Roman" w:hAnsi="Times New Roman" w:cs="Times New Roman"/>
          <w:b/>
        </w:rPr>
      </w:pPr>
    </w:p>
    <w:p w14:paraId="0BA85EAF" w14:textId="26A2E1E5" w:rsidR="00842B3F" w:rsidRPr="00224ED1" w:rsidRDefault="00224ED1" w:rsidP="00342246">
      <w:pPr>
        <w:rPr>
          <w:rFonts w:ascii="Times New Roman" w:hAnsi="Times New Roman" w:cs="Times New Roman"/>
          <w:b/>
          <w:i/>
          <w:color w:val="808080" w:themeColor="background1" w:themeShade="80"/>
        </w:rPr>
      </w:pPr>
      <w:r w:rsidRPr="00224ED1">
        <w:rPr>
          <w:rFonts w:ascii="Times New Roman" w:hAnsi="Times New Roman" w:cs="Times New Roman"/>
          <w:b/>
          <w:i/>
          <w:color w:val="808080" w:themeColor="background1" w:themeShade="80"/>
        </w:rPr>
        <w:t>Exhibit B</w:t>
      </w:r>
    </w:p>
    <w:p w14:paraId="554524BB" w14:textId="77777777" w:rsidR="00342246" w:rsidRPr="00224ED1" w:rsidRDefault="00342246" w:rsidP="00342246">
      <w:pPr>
        <w:rPr>
          <w:rFonts w:ascii="Times New Roman" w:hAnsi="Times New Roman" w:cs="Times New Roman"/>
          <w:b/>
          <w:i/>
          <w:color w:val="808080" w:themeColor="background1" w:themeShade="80"/>
        </w:rPr>
      </w:pPr>
      <w:r w:rsidRPr="00224ED1">
        <w:rPr>
          <w:rFonts w:ascii="Times New Roman" w:hAnsi="Times New Roman" w:cs="Times New Roman"/>
          <w:b/>
          <w:i/>
          <w:color w:val="808080" w:themeColor="background1" w:themeShade="80"/>
        </w:rPr>
        <w:t>Sample Audit Committee Findings on Policies and Procedures</w:t>
      </w:r>
    </w:p>
    <w:p w14:paraId="589F0CDF" w14:textId="77777777" w:rsidR="00342246" w:rsidRPr="00224ED1" w:rsidRDefault="00342246" w:rsidP="00342246">
      <w:pPr>
        <w:rPr>
          <w:rFonts w:ascii="Times New Roman" w:hAnsi="Times New Roman" w:cs="Times New Roman"/>
          <w:i/>
          <w:color w:val="808080" w:themeColor="background1" w:themeShade="80"/>
        </w:rPr>
      </w:pPr>
    </w:p>
    <w:p w14:paraId="68BDB946" w14:textId="77777777" w:rsidR="00342246" w:rsidRPr="00224ED1" w:rsidRDefault="00342246" w:rsidP="00342246">
      <w:pPr>
        <w:rPr>
          <w:rFonts w:ascii="Times New Roman" w:hAnsi="Times New Roman" w:cs="Times New Roman"/>
          <w:i/>
          <w:color w:val="808080" w:themeColor="background1" w:themeShade="80"/>
        </w:rPr>
      </w:pPr>
      <w:r w:rsidRPr="00224ED1">
        <w:rPr>
          <w:rFonts w:ascii="Times New Roman" w:hAnsi="Times New Roman" w:cs="Times New Roman"/>
          <w:i/>
          <w:color w:val="808080" w:themeColor="background1" w:themeShade="80"/>
        </w:rPr>
        <w:t>Date ________________</w:t>
      </w:r>
    </w:p>
    <w:p w14:paraId="5179B2B5" w14:textId="77777777" w:rsidR="00342246" w:rsidRPr="00224ED1" w:rsidRDefault="00342246" w:rsidP="00342246">
      <w:pPr>
        <w:rPr>
          <w:rFonts w:ascii="Times New Roman" w:hAnsi="Times New Roman" w:cs="Times New Roman"/>
          <w:i/>
          <w:color w:val="808080" w:themeColor="background1" w:themeShade="80"/>
        </w:rPr>
      </w:pPr>
    </w:p>
    <w:p w14:paraId="44C9A265" w14:textId="77777777" w:rsidR="00342246" w:rsidRPr="00224ED1" w:rsidRDefault="00342246" w:rsidP="00342246">
      <w:pPr>
        <w:rPr>
          <w:rFonts w:ascii="Times New Roman" w:hAnsi="Times New Roman" w:cs="Times New Roman"/>
          <w:i/>
          <w:color w:val="808080" w:themeColor="background1" w:themeShade="80"/>
        </w:rPr>
      </w:pPr>
      <w:r w:rsidRPr="00224ED1">
        <w:rPr>
          <w:rFonts w:ascii="Times New Roman" w:hAnsi="Times New Roman" w:cs="Times New Roman"/>
          <w:i/>
          <w:color w:val="808080" w:themeColor="background1" w:themeShade="80"/>
        </w:rPr>
        <w:t>To the Rector, Wardens and Vestry of (Church Name)</w:t>
      </w:r>
    </w:p>
    <w:p w14:paraId="0667D1F7" w14:textId="77777777" w:rsidR="00342246" w:rsidRPr="00224ED1" w:rsidRDefault="00342246" w:rsidP="00342246">
      <w:pPr>
        <w:rPr>
          <w:rFonts w:ascii="Times New Roman" w:hAnsi="Times New Roman" w:cs="Times New Roman"/>
          <w:i/>
          <w:color w:val="808080" w:themeColor="background1" w:themeShade="80"/>
        </w:rPr>
      </w:pPr>
    </w:p>
    <w:p w14:paraId="57EE98F7" w14:textId="77777777" w:rsidR="00342246" w:rsidRPr="00224ED1" w:rsidRDefault="00342246" w:rsidP="00342246">
      <w:pPr>
        <w:rPr>
          <w:rFonts w:ascii="Times New Roman" w:hAnsi="Times New Roman" w:cs="Times New Roman"/>
          <w:i/>
          <w:color w:val="808080" w:themeColor="background1" w:themeShade="80"/>
        </w:rPr>
      </w:pPr>
      <w:r w:rsidRPr="00224ED1">
        <w:rPr>
          <w:rFonts w:ascii="Times New Roman" w:hAnsi="Times New Roman" w:cs="Times New Roman"/>
          <w:i/>
          <w:color w:val="808080" w:themeColor="background1" w:themeShade="80"/>
        </w:rPr>
        <w:t>Subject: (Audit Year) Audit of (Church Name)</w:t>
      </w:r>
    </w:p>
    <w:p w14:paraId="776F2A52" w14:textId="77777777" w:rsidR="00342246" w:rsidRPr="00224ED1" w:rsidRDefault="00342246" w:rsidP="00342246">
      <w:pPr>
        <w:rPr>
          <w:rFonts w:ascii="Times New Roman" w:hAnsi="Times New Roman" w:cs="Times New Roman"/>
          <w:i/>
          <w:color w:val="808080" w:themeColor="background1" w:themeShade="80"/>
        </w:rPr>
      </w:pPr>
    </w:p>
    <w:p w14:paraId="7EB78FE2" w14:textId="77777777" w:rsidR="00342246" w:rsidRPr="00224ED1" w:rsidRDefault="00342246" w:rsidP="00342246">
      <w:pPr>
        <w:rPr>
          <w:rFonts w:ascii="Times New Roman" w:hAnsi="Times New Roman" w:cs="Times New Roman"/>
          <w:i/>
          <w:color w:val="808080" w:themeColor="background1" w:themeShade="80"/>
        </w:rPr>
      </w:pPr>
      <w:r w:rsidRPr="00224ED1">
        <w:rPr>
          <w:rFonts w:ascii="Times New Roman" w:hAnsi="Times New Roman" w:cs="Times New Roman"/>
          <w:i/>
          <w:color w:val="808080" w:themeColor="background1" w:themeShade="80"/>
        </w:rPr>
        <w:t>During the course of the above inspection, the following items pertaining to internal control and other operation matters were noted. The first group includes areas of management control where prior year auditor recommendations have been implemented; the second group includes comments and recommendations of current year auditors.</w:t>
      </w:r>
    </w:p>
    <w:p w14:paraId="6317DA4B" w14:textId="77777777" w:rsidR="00342246" w:rsidRPr="00224ED1" w:rsidRDefault="00342246" w:rsidP="00342246">
      <w:pPr>
        <w:rPr>
          <w:rFonts w:ascii="Times New Roman" w:hAnsi="Times New Roman" w:cs="Times New Roman"/>
          <w:i/>
          <w:color w:val="808080" w:themeColor="background1" w:themeShade="80"/>
        </w:rPr>
      </w:pPr>
    </w:p>
    <w:p w14:paraId="251E5F91" w14:textId="77777777" w:rsidR="00342246" w:rsidRPr="00224ED1" w:rsidRDefault="00342246" w:rsidP="00342246">
      <w:pPr>
        <w:rPr>
          <w:rFonts w:ascii="Times New Roman" w:hAnsi="Times New Roman" w:cs="Times New Roman"/>
          <w:i/>
          <w:color w:val="808080" w:themeColor="background1" w:themeShade="80"/>
        </w:rPr>
      </w:pPr>
      <w:r w:rsidRPr="00224ED1">
        <w:rPr>
          <w:rFonts w:ascii="Times New Roman" w:hAnsi="Times New Roman" w:cs="Times New Roman"/>
          <w:i/>
          <w:color w:val="808080" w:themeColor="background1" w:themeShade="80"/>
        </w:rPr>
        <w:t>Areas where prior year auditors recommendations have been implemented:</w:t>
      </w:r>
    </w:p>
    <w:p w14:paraId="1944FBDE" w14:textId="77777777" w:rsidR="00342246" w:rsidRPr="00224ED1" w:rsidRDefault="00342246" w:rsidP="00342246">
      <w:pPr>
        <w:pStyle w:val="ListParagraph"/>
        <w:widowControl w:val="0"/>
        <w:numPr>
          <w:ilvl w:val="0"/>
          <w:numId w:val="2"/>
        </w:numPr>
        <w:contextualSpacing w:val="0"/>
        <w:rPr>
          <w:rFonts w:ascii="Times New Roman" w:hAnsi="Times New Roman" w:cs="Times New Roman"/>
          <w:i/>
          <w:color w:val="808080" w:themeColor="background1" w:themeShade="80"/>
        </w:rPr>
      </w:pPr>
      <w:r w:rsidRPr="00224ED1">
        <w:rPr>
          <w:rFonts w:ascii="Times New Roman" w:hAnsi="Times New Roman" w:cs="Times New Roman"/>
          <w:i/>
          <w:color w:val="808080" w:themeColor="background1" w:themeShade="80"/>
        </w:rPr>
        <w:t xml:space="preserve"> </w:t>
      </w:r>
    </w:p>
    <w:p w14:paraId="067F445A" w14:textId="77777777" w:rsidR="00342246" w:rsidRPr="00224ED1" w:rsidRDefault="00342246" w:rsidP="00342246">
      <w:pPr>
        <w:pStyle w:val="ListParagraph"/>
        <w:widowControl w:val="0"/>
        <w:numPr>
          <w:ilvl w:val="0"/>
          <w:numId w:val="2"/>
        </w:numPr>
        <w:contextualSpacing w:val="0"/>
        <w:rPr>
          <w:rFonts w:ascii="Times New Roman" w:hAnsi="Times New Roman" w:cs="Times New Roman"/>
          <w:i/>
          <w:color w:val="808080" w:themeColor="background1" w:themeShade="80"/>
        </w:rPr>
      </w:pPr>
      <w:r w:rsidRPr="00224ED1">
        <w:rPr>
          <w:rFonts w:ascii="Times New Roman" w:hAnsi="Times New Roman" w:cs="Times New Roman"/>
          <w:i/>
          <w:color w:val="808080" w:themeColor="background1" w:themeShade="80"/>
        </w:rPr>
        <w:t xml:space="preserve"> </w:t>
      </w:r>
    </w:p>
    <w:p w14:paraId="5B6DD5DC" w14:textId="77777777" w:rsidR="00342246" w:rsidRPr="00224ED1" w:rsidRDefault="00342246" w:rsidP="00342246">
      <w:pPr>
        <w:pStyle w:val="ListParagraph"/>
        <w:widowControl w:val="0"/>
        <w:numPr>
          <w:ilvl w:val="0"/>
          <w:numId w:val="2"/>
        </w:numPr>
        <w:contextualSpacing w:val="0"/>
        <w:rPr>
          <w:rFonts w:ascii="Times New Roman" w:hAnsi="Times New Roman" w:cs="Times New Roman"/>
          <w:i/>
          <w:color w:val="808080" w:themeColor="background1" w:themeShade="80"/>
        </w:rPr>
      </w:pPr>
    </w:p>
    <w:p w14:paraId="1FB2365C" w14:textId="77777777" w:rsidR="00342246" w:rsidRPr="00224ED1" w:rsidRDefault="00342246" w:rsidP="00342246">
      <w:pPr>
        <w:rPr>
          <w:rFonts w:ascii="Times New Roman" w:hAnsi="Times New Roman" w:cs="Times New Roman"/>
          <w:i/>
          <w:color w:val="808080" w:themeColor="background1" w:themeShade="80"/>
        </w:rPr>
      </w:pPr>
    </w:p>
    <w:p w14:paraId="12DC2E4F" w14:textId="77777777" w:rsidR="00342246" w:rsidRPr="00224ED1" w:rsidRDefault="00342246" w:rsidP="00342246">
      <w:pPr>
        <w:rPr>
          <w:rFonts w:ascii="Times New Roman" w:hAnsi="Times New Roman" w:cs="Times New Roman"/>
          <w:i/>
          <w:color w:val="808080" w:themeColor="background1" w:themeShade="80"/>
        </w:rPr>
      </w:pPr>
    </w:p>
    <w:p w14:paraId="23E939BC" w14:textId="77777777" w:rsidR="00342246" w:rsidRPr="00224ED1" w:rsidRDefault="00342246" w:rsidP="00342246">
      <w:pPr>
        <w:rPr>
          <w:rFonts w:ascii="Times New Roman" w:hAnsi="Times New Roman" w:cs="Times New Roman"/>
          <w:i/>
          <w:color w:val="808080" w:themeColor="background1" w:themeShade="80"/>
        </w:rPr>
      </w:pPr>
    </w:p>
    <w:p w14:paraId="45589B24" w14:textId="77777777" w:rsidR="00342246" w:rsidRPr="00224ED1" w:rsidRDefault="00342246" w:rsidP="00342246">
      <w:pPr>
        <w:rPr>
          <w:rFonts w:ascii="Times New Roman" w:hAnsi="Times New Roman" w:cs="Times New Roman"/>
          <w:i/>
          <w:color w:val="808080" w:themeColor="background1" w:themeShade="80"/>
        </w:rPr>
      </w:pPr>
      <w:r w:rsidRPr="00224ED1">
        <w:rPr>
          <w:rFonts w:ascii="Times New Roman" w:hAnsi="Times New Roman" w:cs="Times New Roman"/>
          <w:i/>
          <w:color w:val="808080" w:themeColor="background1" w:themeShade="80"/>
        </w:rPr>
        <w:t>Comments and recommendations of current year auditors:</w:t>
      </w:r>
    </w:p>
    <w:p w14:paraId="7344969B" w14:textId="77777777" w:rsidR="00342246" w:rsidRPr="00224ED1" w:rsidRDefault="00342246" w:rsidP="00342246">
      <w:pPr>
        <w:pStyle w:val="ListParagraph"/>
        <w:widowControl w:val="0"/>
        <w:numPr>
          <w:ilvl w:val="0"/>
          <w:numId w:val="2"/>
        </w:numPr>
        <w:contextualSpacing w:val="0"/>
        <w:rPr>
          <w:rFonts w:ascii="Times New Roman" w:hAnsi="Times New Roman" w:cs="Times New Roman"/>
          <w:i/>
          <w:color w:val="808080" w:themeColor="background1" w:themeShade="80"/>
        </w:rPr>
      </w:pPr>
      <w:r w:rsidRPr="00224ED1">
        <w:rPr>
          <w:rFonts w:ascii="Times New Roman" w:hAnsi="Times New Roman" w:cs="Times New Roman"/>
          <w:i/>
          <w:color w:val="808080" w:themeColor="background1" w:themeShade="80"/>
        </w:rPr>
        <w:t xml:space="preserve"> </w:t>
      </w:r>
    </w:p>
    <w:p w14:paraId="2952B30B" w14:textId="77777777" w:rsidR="00342246" w:rsidRPr="00224ED1" w:rsidRDefault="00342246" w:rsidP="00342246">
      <w:pPr>
        <w:pStyle w:val="ListParagraph"/>
        <w:widowControl w:val="0"/>
        <w:numPr>
          <w:ilvl w:val="0"/>
          <w:numId w:val="2"/>
        </w:numPr>
        <w:contextualSpacing w:val="0"/>
        <w:rPr>
          <w:rFonts w:ascii="Times New Roman" w:hAnsi="Times New Roman" w:cs="Times New Roman"/>
          <w:i/>
          <w:color w:val="808080" w:themeColor="background1" w:themeShade="80"/>
        </w:rPr>
      </w:pPr>
      <w:r w:rsidRPr="00224ED1">
        <w:rPr>
          <w:rFonts w:ascii="Times New Roman" w:hAnsi="Times New Roman" w:cs="Times New Roman"/>
          <w:i/>
          <w:color w:val="808080" w:themeColor="background1" w:themeShade="80"/>
        </w:rPr>
        <w:t xml:space="preserve"> </w:t>
      </w:r>
    </w:p>
    <w:p w14:paraId="64AB74DA" w14:textId="77777777" w:rsidR="00342246" w:rsidRPr="00224ED1" w:rsidRDefault="00342246" w:rsidP="00342246">
      <w:pPr>
        <w:pStyle w:val="ListParagraph"/>
        <w:widowControl w:val="0"/>
        <w:numPr>
          <w:ilvl w:val="0"/>
          <w:numId w:val="2"/>
        </w:numPr>
        <w:contextualSpacing w:val="0"/>
        <w:rPr>
          <w:rFonts w:ascii="Times New Roman" w:hAnsi="Times New Roman" w:cs="Times New Roman"/>
          <w:i/>
          <w:color w:val="808080" w:themeColor="background1" w:themeShade="80"/>
        </w:rPr>
      </w:pPr>
    </w:p>
    <w:p w14:paraId="20AEB074" w14:textId="77777777" w:rsidR="00342246" w:rsidRPr="00224ED1" w:rsidRDefault="00342246" w:rsidP="00342246">
      <w:pPr>
        <w:rPr>
          <w:rFonts w:ascii="Times New Roman" w:hAnsi="Times New Roman" w:cs="Times New Roman"/>
          <w:i/>
          <w:color w:val="808080" w:themeColor="background1" w:themeShade="80"/>
        </w:rPr>
      </w:pPr>
    </w:p>
    <w:p w14:paraId="68B42323" w14:textId="77777777" w:rsidR="00342246" w:rsidRPr="00224ED1" w:rsidRDefault="00342246" w:rsidP="00342246">
      <w:pPr>
        <w:rPr>
          <w:rFonts w:ascii="Times New Roman" w:hAnsi="Times New Roman" w:cs="Times New Roman"/>
          <w:i/>
          <w:color w:val="808080" w:themeColor="background1" w:themeShade="80"/>
        </w:rPr>
      </w:pPr>
    </w:p>
    <w:p w14:paraId="61B4DD1D" w14:textId="77777777" w:rsidR="00342246" w:rsidRPr="00224ED1" w:rsidRDefault="00342246" w:rsidP="00342246">
      <w:pPr>
        <w:rPr>
          <w:rFonts w:ascii="Times New Roman" w:hAnsi="Times New Roman" w:cs="Times New Roman"/>
          <w:i/>
          <w:color w:val="808080" w:themeColor="background1" w:themeShade="80"/>
        </w:rPr>
      </w:pPr>
    </w:p>
    <w:p w14:paraId="729394D9" w14:textId="77777777" w:rsidR="00342246" w:rsidRPr="00224ED1" w:rsidRDefault="00342246" w:rsidP="00342246">
      <w:pPr>
        <w:rPr>
          <w:rFonts w:ascii="Times New Roman" w:hAnsi="Times New Roman" w:cs="Times New Roman"/>
          <w:i/>
          <w:color w:val="808080" w:themeColor="background1" w:themeShade="80"/>
        </w:rPr>
      </w:pPr>
      <w:r w:rsidRPr="00224ED1">
        <w:rPr>
          <w:rFonts w:ascii="Times New Roman" w:hAnsi="Times New Roman" w:cs="Times New Roman"/>
          <w:i/>
          <w:color w:val="808080" w:themeColor="background1" w:themeShade="80"/>
        </w:rPr>
        <w:t xml:space="preserve">Members of the Audit Committee </w:t>
      </w:r>
    </w:p>
    <w:p w14:paraId="22C23794" w14:textId="77777777" w:rsidR="00342246" w:rsidRPr="00224ED1" w:rsidRDefault="00342246" w:rsidP="00342246">
      <w:pPr>
        <w:rPr>
          <w:rFonts w:ascii="Times New Roman" w:hAnsi="Times New Roman" w:cs="Times New Roman"/>
          <w:i/>
          <w:color w:val="808080" w:themeColor="background1" w:themeShade="80"/>
        </w:rPr>
      </w:pPr>
    </w:p>
    <w:p w14:paraId="0FDAEE3A" w14:textId="77777777" w:rsidR="00342246" w:rsidRPr="00224ED1" w:rsidRDefault="00342246" w:rsidP="00342246">
      <w:pPr>
        <w:rPr>
          <w:rFonts w:ascii="Times New Roman" w:hAnsi="Times New Roman" w:cs="Times New Roman"/>
          <w:b/>
          <w:i/>
          <w:color w:val="808080" w:themeColor="background1" w:themeShade="80"/>
        </w:rPr>
      </w:pPr>
      <w:r w:rsidRPr="00224ED1">
        <w:rPr>
          <w:rFonts w:ascii="Times New Roman" w:hAnsi="Times New Roman" w:cs="Times New Roman"/>
          <w:b/>
          <w:i/>
          <w:color w:val="808080" w:themeColor="background1" w:themeShade="80"/>
        </w:rPr>
        <w:t>(List names and addresses of Audit Committee Members and have each member sign the Audit Committee Certificate)</w:t>
      </w:r>
    </w:p>
    <w:p w14:paraId="5CF1E928" w14:textId="77777777" w:rsidR="00342246" w:rsidRPr="00224ED1" w:rsidRDefault="00342246" w:rsidP="00342246">
      <w:pPr>
        <w:rPr>
          <w:rFonts w:ascii="Times New Roman" w:hAnsi="Times New Roman" w:cs="Times New Roman"/>
          <w:i/>
          <w:color w:val="808080" w:themeColor="background1" w:themeShade="80"/>
        </w:rPr>
      </w:pPr>
    </w:p>
    <w:p w14:paraId="478A8550" w14:textId="77777777" w:rsidR="00342246" w:rsidRPr="00224ED1" w:rsidRDefault="00342246" w:rsidP="00342246">
      <w:pPr>
        <w:rPr>
          <w:rFonts w:ascii="Times New Roman" w:hAnsi="Times New Roman" w:cs="Times New Roman"/>
          <w:i/>
          <w:color w:val="808080" w:themeColor="background1" w:themeShade="80"/>
        </w:rPr>
      </w:pPr>
    </w:p>
    <w:p w14:paraId="659A8529" w14:textId="1D8BE313" w:rsidR="003C6AA5" w:rsidRPr="00224ED1" w:rsidRDefault="003C6AA5" w:rsidP="003C6AA5">
      <w:pPr>
        <w:rPr>
          <w:rFonts w:ascii="Times New Roman" w:hAnsi="Times New Roman" w:cs="Times New Roman"/>
          <w:b/>
          <w:i/>
          <w:color w:val="808080" w:themeColor="background1" w:themeShade="80"/>
          <w:sz w:val="32"/>
          <w:szCs w:val="32"/>
        </w:rPr>
      </w:pPr>
      <w:r w:rsidRPr="00224ED1">
        <w:rPr>
          <w:rFonts w:ascii="Times New Roman" w:hAnsi="Times New Roman" w:cs="Times New Roman"/>
          <w:b/>
          <w:i/>
          <w:color w:val="808080" w:themeColor="background1" w:themeShade="80"/>
          <w:sz w:val="32"/>
          <w:szCs w:val="32"/>
        </w:rPr>
        <w:t xml:space="preserve">Please submit completed audit checklist to </w:t>
      </w:r>
      <w:hyperlink r:id="rId15" w:history="1">
        <w:r w:rsidR="00224ED1" w:rsidRPr="00333BA3">
          <w:rPr>
            <w:rStyle w:val="Hyperlink"/>
            <w:rFonts w:ascii="Times New Roman" w:hAnsi="Times New Roman" w:cs="Times New Roman"/>
            <w:b/>
            <w:i/>
            <w:color w:val="000080" w:themeColor="hyperlink" w:themeShade="80"/>
            <w:sz w:val="32"/>
            <w:szCs w:val="32"/>
          </w:rPr>
          <w:t>audits@episdionc.org</w:t>
        </w:r>
      </w:hyperlink>
      <w:r w:rsidRPr="00224ED1">
        <w:rPr>
          <w:rFonts w:ascii="Times New Roman" w:hAnsi="Times New Roman" w:cs="Times New Roman"/>
          <w:b/>
          <w:i/>
          <w:color w:val="808080" w:themeColor="background1" w:themeShade="80"/>
          <w:sz w:val="32"/>
          <w:szCs w:val="32"/>
        </w:rPr>
        <w:t xml:space="preserve"> and you will receive a receipt email that is date stamped for your records. </w:t>
      </w:r>
    </w:p>
    <w:p w14:paraId="2829297A" w14:textId="77777777" w:rsidR="00342246" w:rsidRPr="00224ED1" w:rsidRDefault="00342246" w:rsidP="00342246">
      <w:pPr>
        <w:rPr>
          <w:rFonts w:ascii="Times New Roman" w:hAnsi="Times New Roman" w:cs="Times New Roman"/>
          <w:i/>
          <w:color w:val="808080" w:themeColor="background1" w:themeShade="80"/>
        </w:rPr>
      </w:pPr>
    </w:p>
    <w:p w14:paraId="4E28F7E0" w14:textId="77777777" w:rsidR="00342246" w:rsidRPr="00FF759D" w:rsidRDefault="00342246" w:rsidP="00342246">
      <w:pPr>
        <w:rPr>
          <w:rFonts w:ascii="Times New Roman" w:hAnsi="Times New Roman" w:cs="Times New Roman"/>
        </w:rPr>
      </w:pPr>
    </w:p>
    <w:p w14:paraId="14BA1BF4" w14:textId="77777777" w:rsidR="00342246" w:rsidRPr="00FF759D" w:rsidRDefault="00342246" w:rsidP="00342246">
      <w:pPr>
        <w:rPr>
          <w:rFonts w:ascii="Times New Roman" w:hAnsi="Times New Roman" w:cs="Times New Roman"/>
        </w:rPr>
      </w:pPr>
    </w:p>
    <w:p w14:paraId="7B2906E4" w14:textId="77777777" w:rsidR="00342246" w:rsidRPr="00FF759D" w:rsidRDefault="00342246" w:rsidP="00342246">
      <w:pPr>
        <w:rPr>
          <w:rFonts w:ascii="Times New Roman" w:hAnsi="Times New Roman" w:cs="Times New Roman"/>
        </w:rPr>
      </w:pPr>
    </w:p>
    <w:p w14:paraId="6FFA610C" w14:textId="77777777" w:rsidR="00342246" w:rsidRPr="00FF759D" w:rsidRDefault="00342246" w:rsidP="00342246">
      <w:pPr>
        <w:rPr>
          <w:rFonts w:ascii="Times New Roman" w:hAnsi="Times New Roman" w:cs="Times New Roman"/>
        </w:rPr>
      </w:pPr>
    </w:p>
    <w:p w14:paraId="7369EBE3" w14:textId="77777777" w:rsidR="00342246" w:rsidRPr="00FF759D" w:rsidRDefault="00342246" w:rsidP="00342246">
      <w:pPr>
        <w:rPr>
          <w:rFonts w:ascii="Times New Roman" w:hAnsi="Times New Roman" w:cs="Times New Roman"/>
        </w:rPr>
      </w:pPr>
    </w:p>
    <w:p w14:paraId="418B5E46" w14:textId="77777777" w:rsidR="00342246" w:rsidRPr="00FF759D" w:rsidRDefault="00342246" w:rsidP="00342246">
      <w:pPr>
        <w:rPr>
          <w:rFonts w:ascii="Times New Roman" w:hAnsi="Times New Roman" w:cs="Times New Roman"/>
        </w:rPr>
      </w:pPr>
    </w:p>
    <w:p w14:paraId="1AAC722F" w14:textId="77777777" w:rsidR="00342246" w:rsidRPr="00FF759D" w:rsidRDefault="00342246" w:rsidP="00342246">
      <w:pPr>
        <w:rPr>
          <w:rFonts w:ascii="Times New Roman" w:hAnsi="Times New Roman" w:cs="Times New Roman"/>
        </w:rPr>
      </w:pPr>
    </w:p>
    <w:p w14:paraId="64A524E0" w14:textId="77777777" w:rsidR="00342246" w:rsidRPr="00FF759D" w:rsidRDefault="00342246" w:rsidP="00342246">
      <w:pPr>
        <w:rPr>
          <w:rFonts w:ascii="Times New Roman" w:hAnsi="Times New Roman" w:cs="Times New Roman"/>
        </w:rPr>
      </w:pPr>
    </w:p>
    <w:p w14:paraId="2E84A13C" w14:textId="77777777" w:rsidR="00ED3837" w:rsidRDefault="00ED3837" w:rsidP="00ED3837"/>
    <w:p w14:paraId="312A37F1" w14:textId="77777777" w:rsidR="00ED3837" w:rsidRDefault="00ED3837" w:rsidP="00ED3837"/>
    <w:sectPr w:rsidR="00ED3837" w:rsidSect="00D05401">
      <w:footerReference w:type="even" r:id="rId16"/>
      <w:footerReference w:type="default" r:id="rId17"/>
      <w:pgSz w:w="12240" w:h="15840"/>
      <w:pgMar w:top="1080"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31110" w14:textId="77777777" w:rsidR="00171AAD" w:rsidRDefault="00171AAD" w:rsidP="001B09B8">
      <w:r>
        <w:separator/>
      </w:r>
    </w:p>
  </w:endnote>
  <w:endnote w:type="continuationSeparator" w:id="0">
    <w:p w14:paraId="37876769" w14:textId="77777777" w:rsidR="00171AAD" w:rsidRDefault="00171AAD" w:rsidP="001B0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08F64" w14:textId="77777777" w:rsidR="001B09B8" w:rsidRDefault="001B09B8" w:rsidP="001B0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39F8E5" w14:textId="77777777" w:rsidR="001B09B8" w:rsidRDefault="001B09B8" w:rsidP="001B09B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2BB10" w14:textId="5B9DECE6" w:rsidR="001B09B8" w:rsidRDefault="001B09B8" w:rsidP="001B0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26DE">
      <w:rPr>
        <w:rStyle w:val="PageNumber"/>
        <w:noProof/>
      </w:rPr>
      <w:t>1</w:t>
    </w:r>
    <w:r>
      <w:rPr>
        <w:rStyle w:val="PageNumber"/>
      </w:rPr>
      <w:fldChar w:fldCharType="end"/>
    </w:r>
  </w:p>
  <w:p w14:paraId="65CF3279" w14:textId="77777777" w:rsidR="001B09B8" w:rsidRDefault="001B09B8" w:rsidP="001B09B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794D3" w14:textId="77777777" w:rsidR="00171AAD" w:rsidRDefault="00171AAD" w:rsidP="001B09B8">
      <w:r>
        <w:separator/>
      </w:r>
    </w:p>
  </w:footnote>
  <w:footnote w:type="continuationSeparator" w:id="0">
    <w:p w14:paraId="53F3AE00" w14:textId="77777777" w:rsidR="00171AAD" w:rsidRDefault="00171AAD" w:rsidP="001B09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62963"/>
    <w:multiLevelType w:val="hybridMultilevel"/>
    <w:tmpl w:val="E2464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5455E"/>
    <w:multiLevelType w:val="hybridMultilevel"/>
    <w:tmpl w:val="EE363C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820EE8"/>
    <w:multiLevelType w:val="hybridMultilevel"/>
    <w:tmpl w:val="3546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062CFB"/>
    <w:multiLevelType w:val="hybridMultilevel"/>
    <w:tmpl w:val="C0507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AD0812"/>
    <w:multiLevelType w:val="multilevel"/>
    <w:tmpl w:val="81A2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924DE5"/>
    <w:multiLevelType w:val="hybridMultilevel"/>
    <w:tmpl w:val="208AC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A34C9A"/>
    <w:multiLevelType w:val="hybridMultilevel"/>
    <w:tmpl w:val="AB46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BA3FC3"/>
    <w:multiLevelType w:val="hybridMultilevel"/>
    <w:tmpl w:val="C596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1FD"/>
    <w:rsid w:val="0009645F"/>
    <w:rsid w:val="00171AAD"/>
    <w:rsid w:val="001B09B8"/>
    <w:rsid w:val="00223EA4"/>
    <w:rsid w:val="00224ED1"/>
    <w:rsid w:val="00272F99"/>
    <w:rsid w:val="00295746"/>
    <w:rsid w:val="002F1A07"/>
    <w:rsid w:val="00342246"/>
    <w:rsid w:val="003952DE"/>
    <w:rsid w:val="003C6AA5"/>
    <w:rsid w:val="003F23A2"/>
    <w:rsid w:val="00485479"/>
    <w:rsid w:val="00585003"/>
    <w:rsid w:val="005C0493"/>
    <w:rsid w:val="005F34A2"/>
    <w:rsid w:val="00602D42"/>
    <w:rsid w:val="006623C5"/>
    <w:rsid w:val="00677B15"/>
    <w:rsid w:val="00760571"/>
    <w:rsid w:val="0078082C"/>
    <w:rsid w:val="00790A8B"/>
    <w:rsid w:val="00830645"/>
    <w:rsid w:val="00842B3F"/>
    <w:rsid w:val="008B0D7C"/>
    <w:rsid w:val="008B6D91"/>
    <w:rsid w:val="0090227C"/>
    <w:rsid w:val="009111FD"/>
    <w:rsid w:val="00911CBF"/>
    <w:rsid w:val="00935B5D"/>
    <w:rsid w:val="009E690A"/>
    <w:rsid w:val="00A739F5"/>
    <w:rsid w:val="00AE26DE"/>
    <w:rsid w:val="00B03298"/>
    <w:rsid w:val="00C3316D"/>
    <w:rsid w:val="00C44EBC"/>
    <w:rsid w:val="00C679FC"/>
    <w:rsid w:val="00C759DE"/>
    <w:rsid w:val="00CE3E11"/>
    <w:rsid w:val="00D05401"/>
    <w:rsid w:val="00D2751C"/>
    <w:rsid w:val="00D305B9"/>
    <w:rsid w:val="00E4744D"/>
    <w:rsid w:val="00ED3837"/>
    <w:rsid w:val="00F0021D"/>
    <w:rsid w:val="00F242E7"/>
    <w:rsid w:val="00F65C0B"/>
    <w:rsid w:val="00F824E9"/>
    <w:rsid w:val="00FE5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A97DDB"/>
  <w14:defaultImageDpi w14:val="300"/>
  <w15:docId w15:val="{53569519-1C18-442D-85F5-D54E52D6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842B3F"/>
    <w:pPr>
      <w:widowControl w:val="0"/>
      <w:ind w:left="663"/>
      <w:outlineLvl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1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679FC"/>
    <w:pPr>
      <w:ind w:left="720"/>
      <w:contextualSpacing/>
    </w:pPr>
  </w:style>
  <w:style w:type="character" w:customStyle="1" w:styleId="Heading1Char">
    <w:name w:val="Heading 1 Char"/>
    <w:basedOn w:val="DefaultParagraphFont"/>
    <w:link w:val="Heading1"/>
    <w:uiPriority w:val="1"/>
    <w:rsid w:val="00842B3F"/>
    <w:rPr>
      <w:rFonts w:ascii="Times New Roman" w:eastAsia="Times New Roman" w:hAnsi="Times New Roman"/>
    </w:rPr>
  </w:style>
  <w:style w:type="paragraph" w:styleId="Footer">
    <w:name w:val="footer"/>
    <w:basedOn w:val="Normal"/>
    <w:link w:val="FooterChar"/>
    <w:uiPriority w:val="99"/>
    <w:unhideWhenUsed/>
    <w:rsid w:val="00842B3F"/>
    <w:pPr>
      <w:widowControl w:val="0"/>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42B3F"/>
    <w:rPr>
      <w:rFonts w:eastAsiaTheme="minorHAnsi"/>
      <w:sz w:val="22"/>
      <w:szCs w:val="22"/>
    </w:rPr>
  </w:style>
  <w:style w:type="paragraph" w:styleId="NormalWeb">
    <w:name w:val="Normal (Web)"/>
    <w:basedOn w:val="Normal"/>
    <w:uiPriority w:val="99"/>
    <w:unhideWhenUsed/>
    <w:rsid w:val="00842B3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842B3F"/>
    <w:rPr>
      <w:b/>
      <w:bCs/>
    </w:rPr>
  </w:style>
  <w:style w:type="character" w:styleId="PageNumber">
    <w:name w:val="page number"/>
    <w:basedOn w:val="DefaultParagraphFont"/>
    <w:uiPriority w:val="99"/>
    <w:semiHidden/>
    <w:unhideWhenUsed/>
    <w:rsid w:val="001B09B8"/>
  </w:style>
  <w:style w:type="character" w:styleId="Hyperlink">
    <w:name w:val="Hyperlink"/>
    <w:basedOn w:val="DefaultParagraphFont"/>
    <w:uiPriority w:val="99"/>
    <w:unhideWhenUsed/>
    <w:rsid w:val="001B09B8"/>
    <w:rPr>
      <w:color w:val="0000FF" w:themeColor="hyperlink"/>
      <w:u w:val="single"/>
    </w:rPr>
  </w:style>
  <w:style w:type="paragraph" w:styleId="Caption">
    <w:name w:val="caption"/>
    <w:basedOn w:val="Normal"/>
    <w:next w:val="Normal"/>
    <w:qFormat/>
    <w:rsid w:val="00C759DE"/>
    <w:pPr>
      <w:jc w:val="center"/>
    </w:pPr>
    <w:rPr>
      <w:rFonts w:ascii="Times New Roman" w:eastAsia="Times New Roman" w:hAnsi="Times New Roman" w:cs="Times New Roman"/>
      <w:b/>
      <w:bCs/>
      <w:smallCaps/>
    </w:rPr>
  </w:style>
  <w:style w:type="paragraph" w:styleId="BalloonText">
    <w:name w:val="Balloon Text"/>
    <w:basedOn w:val="Normal"/>
    <w:link w:val="BalloonTextChar"/>
    <w:uiPriority w:val="99"/>
    <w:semiHidden/>
    <w:unhideWhenUsed/>
    <w:rsid w:val="00C759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59D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84145">
      <w:bodyDiv w:val="1"/>
      <w:marLeft w:val="0"/>
      <w:marRight w:val="0"/>
      <w:marTop w:val="0"/>
      <w:marBottom w:val="0"/>
      <w:divBdr>
        <w:top w:val="none" w:sz="0" w:space="0" w:color="auto"/>
        <w:left w:val="none" w:sz="0" w:space="0" w:color="auto"/>
        <w:bottom w:val="none" w:sz="0" w:space="0" w:color="auto"/>
        <w:right w:val="none" w:sz="0" w:space="0" w:color="auto"/>
      </w:divBdr>
    </w:div>
    <w:div w:id="220529738">
      <w:bodyDiv w:val="1"/>
      <w:marLeft w:val="0"/>
      <w:marRight w:val="0"/>
      <w:marTop w:val="0"/>
      <w:marBottom w:val="0"/>
      <w:divBdr>
        <w:top w:val="none" w:sz="0" w:space="0" w:color="auto"/>
        <w:left w:val="none" w:sz="0" w:space="0" w:color="auto"/>
        <w:bottom w:val="none" w:sz="0" w:space="0" w:color="auto"/>
        <w:right w:val="none" w:sz="0" w:space="0" w:color="auto"/>
      </w:divBdr>
    </w:div>
    <w:div w:id="719088329">
      <w:bodyDiv w:val="1"/>
      <w:marLeft w:val="0"/>
      <w:marRight w:val="0"/>
      <w:marTop w:val="0"/>
      <w:marBottom w:val="0"/>
      <w:divBdr>
        <w:top w:val="none" w:sz="0" w:space="0" w:color="auto"/>
        <w:left w:val="none" w:sz="0" w:space="0" w:color="auto"/>
        <w:bottom w:val="none" w:sz="0" w:space="0" w:color="auto"/>
        <w:right w:val="none" w:sz="0" w:space="0" w:color="auto"/>
      </w:divBdr>
    </w:div>
    <w:div w:id="894439119">
      <w:bodyDiv w:val="1"/>
      <w:marLeft w:val="0"/>
      <w:marRight w:val="0"/>
      <w:marTop w:val="0"/>
      <w:marBottom w:val="0"/>
      <w:divBdr>
        <w:top w:val="none" w:sz="0" w:space="0" w:color="auto"/>
        <w:left w:val="none" w:sz="0" w:space="0" w:color="auto"/>
        <w:bottom w:val="none" w:sz="0" w:space="0" w:color="auto"/>
        <w:right w:val="none" w:sz="0" w:space="0" w:color="auto"/>
      </w:divBdr>
      <w:divsChild>
        <w:div w:id="1177767925">
          <w:marLeft w:val="0"/>
          <w:marRight w:val="0"/>
          <w:marTop w:val="0"/>
          <w:marBottom w:val="0"/>
          <w:divBdr>
            <w:top w:val="none" w:sz="0" w:space="0" w:color="auto"/>
            <w:left w:val="none" w:sz="0" w:space="0" w:color="auto"/>
            <w:bottom w:val="none" w:sz="0" w:space="0" w:color="auto"/>
            <w:right w:val="none" w:sz="0" w:space="0" w:color="auto"/>
          </w:divBdr>
        </w:div>
        <w:div w:id="257909767">
          <w:marLeft w:val="0"/>
          <w:marRight w:val="0"/>
          <w:marTop w:val="0"/>
          <w:marBottom w:val="0"/>
          <w:divBdr>
            <w:top w:val="none" w:sz="0" w:space="0" w:color="auto"/>
            <w:left w:val="none" w:sz="0" w:space="0" w:color="auto"/>
            <w:bottom w:val="none" w:sz="0" w:space="0" w:color="auto"/>
            <w:right w:val="none" w:sz="0" w:space="0" w:color="auto"/>
          </w:divBdr>
        </w:div>
        <w:div w:id="401367103">
          <w:marLeft w:val="0"/>
          <w:marRight w:val="0"/>
          <w:marTop w:val="0"/>
          <w:marBottom w:val="0"/>
          <w:divBdr>
            <w:top w:val="none" w:sz="0" w:space="0" w:color="auto"/>
            <w:left w:val="none" w:sz="0" w:space="0" w:color="auto"/>
            <w:bottom w:val="none" w:sz="0" w:space="0" w:color="auto"/>
            <w:right w:val="none" w:sz="0" w:space="0" w:color="auto"/>
          </w:divBdr>
        </w:div>
        <w:div w:id="2138523008">
          <w:marLeft w:val="0"/>
          <w:marRight w:val="0"/>
          <w:marTop w:val="0"/>
          <w:marBottom w:val="0"/>
          <w:divBdr>
            <w:top w:val="none" w:sz="0" w:space="0" w:color="auto"/>
            <w:left w:val="none" w:sz="0" w:space="0" w:color="auto"/>
            <w:bottom w:val="none" w:sz="0" w:space="0" w:color="auto"/>
            <w:right w:val="none" w:sz="0" w:space="0" w:color="auto"/>
          </w:divBdr>
        </w:div>
        <w:div w:id="1665815075">
          <w:marLeft w:val="0"/>
          <w:marRight w:val="0"/>
          <w:marTop w:val="0"/>
          <w:marBottom w:val="0"/>
          <w:divBdr>
            <w:top w:val="none" w:sz="0" w:space="0" w:color="auto"/>
            <w:left w:val="none" w:sz="0" w:space="0" w:color="auto"/>
            <w:bottom w:val="none" w:sz="0" w:space="0" w:color="auto"/>
            <w:right w:val="none" w:sz="0" w:space="0" w:color="auto"/>
          </w:divBdr>
        </w:div>
      </w:divsChild>
    </w:div>
    <w:div w:id="968901540">
      <w:bodyDiv w:val="1"/>
      <w:marLeft w:val="0"/>
      <w:marRight w:val="0"/>
      <w:marTop w:val="0"/>
      <w:marBottom w:val="0"/>
      <w:divBdr>
        <w:top w:val="none" w:sz="0" w:space="0" w:color="auto"/>
        <w:left w:val="none" w:sz="0" w:space="0" w:color="auto"/>
        <w:bottom w:val="none" w:sz="0" w:space="0" w:color="auto"/>
        <w:right w:val="none" w:sz="0" w:space="0" w:color="auto"/>
      </w:divBdr>
    </w:div>
    <w:div w:id="1067416175">
      <w:bodyDiv w:val="1"/>
      <w:marLeft w:val="0"/>
      <w:marRight w:val="0"/>
      <w:marTop w:val="0"/>
      <w:marBottom w:val="0"/>
      <w:divBdr>
        <w:top w:val="none" w:sz="0" w:space="0" w:color="auto"/>
        <w:left w:val="none" w:sz="0" w:space="0" w:color="auto"/>
        <w:bottom w:val="none" w:sz="0" w:space="0" w:color="auto"/>
        <w:right w:val="none" w:sz="0" w:space="0" w:color="auto"/>
      </w:divBdr>
    </w:div>
    <w:div w:id="15754293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udits@episdionc.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isdionc.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dits@episdionc.org" TargetMode="External"/><Relationship Id="rId5" Type="http://schemas.openxmlformats.org/officeDocument/2006/relationships/webSettings" Target="webSettings.xml"/><Relationship Id="rId15" Type="http://schemas.openxmlformats.org/officeDocument/2006/relationships/hyperlink" Target="mailto:audits@episdionc.org" TargetMode="External"/><Relationship Id="rId10" Type="http://schemas.openxmlformats.org/officeDocument/2006/relationships/hyperlink" Target="http://www.episdionc.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udits@episdio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312F6-A2DD-44FD-954F-705C40A53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3984</Words>
  <Characters>22715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Episcopal Diocese of NC</Company>
  <LinksUpToDate>false</LinksUpToDate>
  <CharactersWithSpaces>26646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Weigert</dc:creator>
  <cp:keywords/>
  <dc:description/>
  <cp:lastModifiedBy>Christine McTaggart</cp:lastModifiedBy>
  <cp:revision>2</cp:revision>
  <cp:lastPrinted>2016-07-22T15:28:00Z</cp:lastPrinted>
  <dcterms:created xsi:type="dcterms:W3CDTF">2023-02-20T19:02:00Z</dcterms:created>
  <dcterms:modified xsi:type="dcterms:W3CDTF">2023-02-20T19:02:00Z</dcterms:modified>
</cp:coreProperties>
</file>